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94"/>
        <w:tblW w:w="14644" w:type="dxa"/>
        <w:tblLook w:val="04A0" w:firstRow="1" w:lastRow="0" w:firstColumn="1" w:lastColumn="0" w:noHBand="0" w:noVBand="1"/>
      </w:tblPr>
      <w:tblGrid>
        <w:gridCol w:w="1129"/>
        <w:gridCol w:w="7159"/>
        <w:gridCol w:w="6356"/>
      </w:tblGrid>
      <w:tr w:rsidR="005D6222" w14:paraId="5CC69574" w14:textId="77777777" w:rsidTr="005D6222">
        <w:trPr>
          <w:trHeight w:val="2972"/>
        </w:trPr>
        <w:tc>
          <w:tcPr>
            <w:tcW w:w="1129" w:type="dxa"/>
          </w:tcPr>
          <w:p w14:paraId="5DE22619" w14:textId="77777777" w:rsidR="005D6222" w:rsidRPr="00CB0D31" w:rsidRDefault="005D6222" w:rsidP="005D6222">
            <w:pPr>
              <w:rPr>
                <w:rFonts w:ascii="Comic Sans MS" w:hAnsi="Comic Sans MS"/>
                <w:b/>
                <w:bCs/>
                <w:sz w:val="24"/>
              </w:rPr>
            </w:pPr>
            <w:bookmarkStart w:id="0" w:name="_GoBack"/>
            <w:bookmarkEnd w:id="0"/>
            <w:r w:rsidRPr="00CB0D31">
              <w:rPr>
                <w:rFonts w:ascii="Comic Sans MS" w:hAnsi="Comic Sans MS"/>
                <w:b/>
                <w:bCs/>
                <w:sz w:val="24"/>
              </w:rPr>
              <w:t>Maths</w:t>
            </w:r>
          </w:p>
        </w:tc>
        <w:tc>
          <w:tcPr>
            <w:tcW w:w="13515" w:type="dxa"/>
            <w:gridSpan w:val="2"/>
          </w:tcPr>
          <w:p w14:paraId="47DC790E" w14:textId="166EE511" w:rsidR="005D6222" w:rsidRPr="001A5518" w:rsidRDefault="005D6222" w:rsidP="005D6222">
            <w:pPr>
              <w:rPr>
                <w:rFonts w:ascii="Comic Sans MS" w:hAnsi="Comic Sans MS"/>
                <w:b/>
                <w:bCs/>
                <w:sz w:val="24"/>
                <w:u w:val="single"/>
              </w:rPr>
            </w:pPr>
            <w:r w:rsidRPr="001A5518">
              <w:rPr>
                <w:b/>
                <w:bCs/>
                <w:noProof/>
                <w:u w:val="single"/>
                <w:lang w:val="en-US"/>
              </w:rPr>
              <w:drawing>
                <wp:anchor distT="0" distB="0" distL="114300" distR="114300" simplePos="0" relativeHeight="251662336" behindDoc="0" locked="0" layoutInCell="1" allowOverlap="1" wp14:anchorId="0E6A21EF" wp14:editId="0BC4B5FB">
                  <wp:simplePos x="0" y="0"/>
                  <wp:positionH relativeFrom="column">
                    <wp:posOffset>5877132</wp:posOffset>
                  </wp:positionH>
                  <wp:positionV relativeFrom="paragraph">
                    <wp:posOffset>60836</wp:posOffset>
                  </wp:positionV>
                  <wp:extent cx="2850515" cy="1626235"/>
                  <wp:effectExtent l="0" t="0" r="6985" b="0"/>
                  <wp:wrapSquare wrapText="bothSides"/>
                  <wp:docPr id="1" name="Picture 1" descr="Equivalent Fractions: Lesson for Kids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valent Fractions: Lesson for Kids | Study.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0515" cy="1626235"/>
                          </a:xfrm>
                          <a:prstGeom prst="rect">
                            <a:avLst/>
                          </a:prstGeom>
                          <a:noFill/>
                          <a:ln>
                            <a:noFill/>
                          </a:ln>
                        </pic:spPr>
                      </pic:pic>
                    </a:graphicData>
                  </a:graphic>
                </wp:anchor>
              </w:drawing>
            </w:r>
            <w:r w:rsidRPr="001A5518">
              <w:rPr>
                <w:rFonts w:ascii="Comic Sans MS" w:hAnsi="Comic Sans MS"/>
                <w:b/>
                <w:bCs/>
                <w:sz w:val="24"/>
                <w:u w:val="single"/>
              </w:rPr>
              <w:t>Equivalent fractions</w:t>
            </w:r>
          </w:p>
          <w:p w14:paraId="701CDE1B" w14:textId="77777777" w:rsidR="005D6222" w:rsidRDefault="005D6222" w:rsidP="005D6222">
            <w:pPr>
              <w:rPr>
                <w:rFonts w:ascii="Comic Sans MS" w:hAnsi="Comic Sans MS"/>
                <w:sz w:val="24"/>
              </w:rPr>
            </w:pPr>
          </w:p>
          <w:p w14:paraId="1E81B1B7" w14:textId="77777777" w:rsidR="005D6222" w:rsidRPr="00CB0D31" w:rsidRDefault="005D6222" w:rsidP="005D6222">
            <w:pPr>
              <w:rPr>
                <w:rFonts w:ascii="Comic Sans MS" w:hAnsi="Comic Sans MS"/>
                <w:szCs w:val="20"/>
              </w:rPr>
            </w:pPr>
            <w:r w:rsidRPr="00CB0D31">
              <w:rPr>
                <w:rFonts w:ascii="Comic Sans MS" w:hAnsi="Comic Sans MS"/>
                <w:szCs w:val="20"/>
              </w:rPr>
              <w:t xml:space="preserve">Try to find equivalent fractions by multiplying. </w:t>
            </w:r>
          </w:p>
          <w:p w14:paraId="708B6F5A" w14:textId="77777777" w:rsidR="005D6222" w:rsidRPr="00CB0D31" w:rsidRDefault="005D6222" w:rsidP="005D6222">
            <w:pPr>
              <w:rPr>
                <w:rFonts w:ascii="Comic Sans MS" w:hAnsi="Comic Sans MS"/>
                <w:szCs w:val="20"/>
              </w:rPr>
            </w:pPr>
          </w:p>
          <w:p w14:paraId="303BC08A" w14:textId="77777777" w:rsidR="005D6222" w:rsidRPr="00CB0D31" w:rsidRDefault="005D6222" w:rsidP="005D6222">
            <w:pPr>
              <w:rPr>
                <w:rFonts w:ascii="Comic Sans MS" w:hAnsi="Comic Sans MS"/>
                <w:szCs w:val="20"/>
              </w:rPr>
            </w:pPr>
            <w:r w:rsidRPr="00CB0D31">
              <w:rPr>
                <w:rFonts w:ascii="Comic Sans MS" w:hAnsi="Comic Sans MS"/>
                <w:szCs w:val="20"/>
              </w:rPr>
              <w:t xml:space="preserve">You can find an equivalent fraction by multiplying the numerator and the denominator by the same number. </w:t>
            </w:r>
          </w:p>
          <w:p w14:paraId="7F5636E2" w14:textId="77777777" w:rsidR="005D6222" w:rsidRPr="00CB0D31" w:rsidRDefault="005D6222" w:rsidP="005D6222">
            <w:pPr>
              <w:rPr>
                <w:rFonts w:ascii="Comic Sans MS" w:hAnsi="Comic Sans MS"/>
                <w:szCs w:val="20"/>
              </w:rPr>
            </w:pPr>
          </w:p>
          <w:p w14:paraId="29848A9E" w14:textId="77777777" w:rsidR="005D6222" w:rsidRPr="0065777A" w:rsidRDefault="005D6222" w:rsidP="005D6222">
            <w:pPr>
              <w:tabs>
                <w:tab w:val="left" w:pos="9871"/>
              </w:tabs>
              <w:rPr>
                <w:rFonts w:ascii="Comic Sans MS" w:hAnsi="Comic Sans MS"/>
                <w:sz w:val="24"/>
              </w:rPr>
            </w:pPr>
            <w:r w:rsidRPr="00CB0D31">
              <w:rPr>
                <w:rFonts w:ascii="Comic Sans MS" w:hAnsi="Comic Sans MS"/>
                <w:szCs w:val="20"/>
              </w:rPr>
              <w:t xml:space="preserve">Complete the fluency section followed by the probing questions on the next page. </w:t>
            </w:r>
          </w:p>
        </w:tc>
      </w:tr>
      <w:tr w:rsidR="005D6222" w14:paraId="4CDA7C43" w14:textId="77777777" w:rsidTr="005D6222">
        <w:trPr>
          <w:trHeight w:val="2485"/>
        </w:trPr>
        <w:tc>
          <w:tcPr>
            <w:tcW w:w="1129" w:type="dxa"/>
          </w:tcPr>
          <w:p w14:paraId="49607CF9" w14:textId="77777777" w:rsidR="005D6222" w:rsidRPr="00CB0D31" w:rsidRDefault="005D6222" w:rsidP="005D6222">
            <w:pPr>
              <w:rPr>
                <w:rFonts w:ascii="Comic Sans MS" w:hAnsi="Comic Sans MS"/>
                <w:b/>
                <w:bCs/>
                <w:sz w:val="24"/>
              </w:rPr>
            </w:pPr>
            <w:r w:rsidRPr="00CB0D31">
              <w:rPr>
                <w:rFonts w:ascii="Comic Sans MS" w:hAnsi="Comic Sans MS"/>
                <w:b/>
                <w:bCs/>
                <w:sz w:val="24"/>
              </w:rPr>
              <w:t xml:space="preserve">English </w:t>
            </w:r>
          </w:p>
        </w:tc>
        <w:tc>
          <w:tcPr>
            <w:tcW w:w="13515" w:type="dxa"/>
            <w:gridSpan w:val="2"/>
          </w:tcPr>
          <w:p w14:paraId="3A8408C7" w14:textId="0186F443" w:rsidR="00CB0D31" w:rsidRPr="00CB0D31" w:rsidRDefault="00CB0D31" w:rsidP="005D6222">
            <w:pPr>
              <w:rPr>
                <w:rFonts w:ascii="Comic Sans MS" w:hAnsi="Comic Sans MS"/>
                <w:b/>
                <w:bCs/>
                <w:noProof/>
                <w:u w:val="single"/>
              </w:rPr>
            </w:pPr>
            <w:r>
              <w:rPr>
                <w:rFonts w:ascii="Comic Sans MS" w:hAnsi="Comic Sans MS"/>
                <w:b/>
                <w:bCs/>
                <w:noProof/>
                <w:u w:val="single"/>
              </w:rPr>
              <w:t>Letter to Grandma and Grandad</w:t>
            </w:r>
          </w:p>
          <w:p w14:paraId="36CAC6D8" w14:textId="3FB5BF98" w:rsidR="005D6222" w:rsidRPr="00CB0D31" w:rsidRDefault="005D6222" w:rsidP="005D6222">
            <w:pPr>
              <w:rPr>
                <w:rFonts w:ascii="Comic Sans MS" w:hAnsi="Comic Sans MS"/>
                <w:b/>
                <w:bCs/>
                <w:noProof/>
              </w:rPr>
            </w:pPr>
            <w:r w:rsidRPr="00CB0D31">
              <w:rPr>
                <w:rFonts w:ascii="Comic Sans MS" w:hAnsi="Comic Sans MS"/>
                <w:b/>
                <w:bCs/>
                <w:noProof/>
              </w:rPr>
              <w:t xml:space="preserve">You have survived the terrible Tsunami… </w:t>
            </w:r>
          </w:p>
          <w:p w14:paraId="20C9DDF2" w14:textId="77777777" w:rsidR="005D6222" w:rsidRPr="00CB0D31" w:rsidRDefault="005D6222" w:rsidP="005D6222">
            <w:pPr>
              <w:rPr>
                <w:rFonts w:ascii="Comic Sans MS" w:hAnsi="Comic Sans MS"/>
                <w:b/>
                <w:bCs/>
                <w:noProof/>
              </w:rPr>
            </w:pPr>
          </w:p>
          <w:p w14:paraId="203F0EA4" w14:textId="77777777" w:rsidR="005D6222" w:rsidRPr="00CB0D31" w:rsidRDefault="005D6222" w:rsidP="005D6222">
            <w:pPr>
              <w:rPr>
                <w:rFonts w:ascii="Comic Sans MS" w:hAnsi="Comic Sans MS"/>
                <w:noProof/>
              </w:rPr>
            </w:pPr>
            <w:r w:rsidRPr="00CB0D31">
              <w:rPr>
                <w:rFonts w:ascii="Comic Sans MS" w:hAnsi="Comic Sans MS"/>
                <w:noProof/>
              </w:rPr>
              <w:t xml:space="preserve">You are still on holiday in Indonesia. </w:t>
            </w:r>
          </w:p>
          <w:p w14:paraId="05CA5F46" w14:textId="315565CA" w:rsidR="005D6222" w:rsidRDefault="005D6222" w:rsidP="005D6222">
            <w:pPr>
              <w:rPr>
                <w:rFonts w:ascii="Comic Sans MS" w:hAnsi="Comic Sans MS"/>
                <w:noProof/>
              </w:rPr>
            </w:pPr>
            <w:r w:rsidRPr="00CB0D31">
              <w:rPr>
                <w:rFonts w:ascii="Comic Sans MS" w:hAnsi="Comic Sans MS"/>
                <w:noProof/>
              </w:rPr>
              <w:t xml:space="preserve">Think about the events so far – you have been on </w:t>
            </w:r>
            <w:r w:rsidR="00CB0D31" w:rsidRPr="00CB0D31">
              <w:rPr>
                <w:rFonts w:ascii="Comic Sans MS" w:hAnsi="Comic Sans MS"/>
                <w:noProof/>
              </w:rPr>
              <w:t xml:space="preserve">the beach, mum let you have an elephant ride while she went swimming and then the elephant you were on has run off into the depths of the jungle. You have no idea where mum is or if she is even alive. </w:t>
            </w:r>
          </w:p>
          <w:p w14:paraId="342EB9BF" w14:textId="7F989EAD" w:rsidR="00CB0D31" w:rsidRDefault="00CB0D31" w:rsidP="005D6222">
            <w:pPr>
              <w:rPr>
                <w:rFonts w:ascii="Comic Sans MS" w:hAnsi="Comic Sans MS"/>
                <w:noProof/>
              </w:rPr>
            </w:pPr>
          </w:p>
          <w:p w14:paraId="15A3DD0E" w14:textId="46590E7D" w:rsidR="00CB0D31" w:rsidRPr="00CB0D31" w:rsidRDefault="00CB0D31" w:rsidP="005D6222">
            <w:pPr>
              <w:rPr>
                <w:rFonts w:ascii="Comic Sans MS" w:hAnsi="Comic Sans MS"/>
                <w:noProof/>
              </w:rPr>
            </w:pPr>
            <w:r>
              <w:rPr>
                <w:rFonts w:ascii="Comic Sans MS" w:hAnsi="Comic Sans MS"/>
                <w:noProof/>
              </w:rPr>
              <w:t xml:space="preserve">You will need to write a letter to Grandma and Grandad in role as Will telling them about the events that have happened since you have arrived. Think about the layout of a letter when writing. </w:t>
            </w:r>
          </w:p>
          <w:p w14:paraId="15A743A3" w14:textId="19A90FA8" w:rsidR="00CB0D31" w:rsidRPr="001A5518" w:rsidRDefault="00CB0D31" w:rsidP="005D6222">
            <w:pPr>
              <w:rPr>
                <w:b/>
                <w:bCs/>
                <w:noProof/>
                <w:u w:val="single"/>
              </w:rPr>
            </w:pPr>
          </w:p>
        </w:tc>
      </w:tr>
      <w:tr w:rsidR="005D6222" w14:paraId="27234065" w14:textId="77777777" w:rsidTr="005D6222">
        <w:trPr>
          <w:trHeight w:val="3713"/>
        </w:trPr>
        <w:tc>
          <w:tcPr>
            <w:tcW w:w="1129" w:type="dxa"/>
          </w:tcPr>
          <w:p w14:paraId="74DDEB15" w14:textId="77777777" w:rsidR="005D6222" w:rsidRDefault="005D6222" w:rsidP="005D6222">
            <w:pPr>
              <w:rPr>
                <w:rFonts w:ascii="Comic Sans MS" w:hAnsi="Comic Sans MS"/>
                <w:sz w:val="24"/>
              </w:rPr>
            </w:pPr>
          </w:p>
        </w:tc>
        <w:tc>
          <w:tcPr>
            <w:tcW w:w="7159" w:type="dxa"/>
          </w:tcPr>
          <w:p w14:paraId="00906F2E" w14:textId="77777777" w:rsidR="005D6222" w:rsidRPr="001A5518" w:rsidRDefault="005D6222" w:rsidP="005D6222">
            <w:pPr>
              <w:rPr>
                <w:rFonts w:ascii="Comic Sans MS" w:hAnsi="Comic Sans MS"/>
                <w:b/>
                <w:bCs/>
                <w:noProof/>
                <w:sz w:val="24"/>
                <w:szCs w:val="24"/>
                <w:u w:val="single"/>
              </w:rPr>
            </w:pPr>
            <w:r w:rsidRPr="001A5518">
              <w:rPr>
                <w:rFonts w:ascii="Comic Sans MS" w:hAnsi="Comic Sans MS"/>
                <w:b/>
                <w:bCs/>
                <w:noProof/>
                <w:sz w:val="24"/>
                <w:szCs w:val="24"/>
                <w:u w:val="single"/>
              </w:rPr>
              <w:t>French</w:t>
            </w:r>
          </w:p>
          <w:p w14:paraId="4005F693" w14:textId="77777777" w:rsidR="005D6222" w:rsidRDefault="005D6222" w:rsidP="005D6222">
            <w:pPr>
              <w:rPr>
                <w:rFonts w:ascii="Comic Sans MS" w:hAnsi="Comic Sans MS"/>
                <w:noProof/>
              </w:rPr>
            </w:pPr>
            <w:r w:rsidRPr="005D6222">
              <w:rPr>
                <w:rFonts w:ascii="Comic Sans MS" w:hAnsi="Comic Sans MS"/>
                <w:noProof/>
              </w:rPr>
              <w:t xml:space="preserve">Learn some names of food in French. </w:t>
            </w:r>
          </w:p>
          <w:p w14:paraId="3FD14E74" w14:textId="77777777" w:rsidR="005D6222" w:rsidRPr="005D6222" w:rsidRDefault="005D6222" w:rsidP="005D6222">
            <w:pPr>
              <w:rPr>
                <w:rFonts w:ascii="Comic Sans MS" w:hAnsi="Comic Sans MS"/>
                <w:noProof/>
              </w:rPr>
            </w:pPr>
            <w:r>
              <w:rPr>
                <w:rFonts w:ascii="Comic Sans MS" w:hAnsi="Comic Sans MS"/>
                <w:noProof/>
              </w:rPr>
              <w:t xml:space="preserve">See the French words attached on the website. </w:t>
            </w:r>
          </w:p>
          <w:p w14:paraId="5BBB9068" w14:textId="77777777" w:rsidR="005D6222" w:rsidRDefault="005D6222" w:rsidP="005D6222">
            <w:pPr>
              <w:rPr>
                <w:noProof/>
              </w:rPr>
            </w:pPr>
          </w:p>
          <w:p w14:paraId="459FBE92" w14:textId="77777777" w:rsidR="005D6222" w:rsidRPr="005D6222" w:rsidRDefault="005D6222" w:rsidP="005D6222">
            <w:pPr>
              <w:rPr>
                <w:rFonts w:ascii="Comic Sans MS" w:hAnsi="Comic Sans MS"/>
                <w:noProof/>
              </w:rPr>
            </w:pPr>
            <w:r w:rsidRPr="005D6222">
              <w:rPr>
                <w:rFonts w:ascii="Comic Sans MS" w:hAnsi="Comic Sans MS"/>
                <w:noProof/>
                <w:lang w:val="en-US"/>
              </w:rPr>
              <w:drawing>
                <wp:anchor distT="0" distB="0" distL="114300" distR="114300" simplePos="0" relativeHeight="251663360" behindDoc="0" locked="0" layoutInCell="1" allowOverlap="1" wp14:anchorId="7BC1A477" wp14:editId="4ECF7246">
                  <wp:simplePos x="0" y="0"/>
                  <wp:positionH relativeFrom="column">
                    <wp:posOffset>132474</wp:posOffset>
                  </wp:positionH>
                  <wp:positionV relativeFrom="paragraph">
                    <wp:posOffset>684268</wp:posOffset>
                  </wp:positionV>
                  <wp:extent cx="3198900" cy="583193"/>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6586" b="39589"/>
                          <a:stretch/>
                        </pic:blipFill>
                        <pic:spPr bwMode="auto">
                          <a:xfrm>
                            <a:off x="0" y="0"/>
                            <a:ext cx="3198900" cy="583193"/>
                          </a:xfrm>
                          <a:prstGeom prst="rect">
                            <a:avLst/>
                          </a:prstGeom>
                          <a:ln>
                            <a:noFill/>
                          </a:ln>
                          <a:extLst>
                            <a:ext uri="{53640926-AAD7-44D8-BBD7-CCE9431645EC}">
                              <a14:shadowObscured xmlns:a14="http://schemas.microsoft.com/office/drawing/2010/main"/>
                            </a:ext>
                          </a:extLst>
                        </pic:spPr>
                      </pic:pic>
                    </a:graphicData>
                  </a:graphic>
                </wp:anchor>
              </w:drawing>
            </w:r>
            <w:r w:rsidRPr="005D6222">
              <w:rPr>
                <w:rFonts w:ascii="Comic Sans MS" w:hAnsi="Comic Sans MS"/>
                <w:noProof/>
              </w:rPr>
              <w:t xml:space="preserve">Have a go at speaking, saying what you would like to eat. </w:t>
            </w:r>
          </w:p>
        </w:tc>
        <w:tc>
          <w:tcPr>
            <w:tcW w:w="6356" w:type="dxa"/>
          </w:tcPr>
          <w:p w14:paraId="1C5ECA3F" w14:textId="77777777" w:rsidR="005D6222" w:rsidRDefault="005D6222" w:rsidP="005D6222">
            <w:pPr>
              <w:rPr>
                <w:rFonts w:ascii="Comic Sans MS" w:hAnsi="Comic Sans MS"/>
                <w:b/>
                <w:bCs/>
                <w:noProof/>
                <w:u w:val="single"/>
              </w:rPr>
            </w:pPr>
            <w:r>
              <w:rPr>
                <w:rFonts w:ascii="Comic Sans MS" w:hAnsi="Comic Sans MS"/>
                <w:b/>
                <w:bCs/>
                <w:noProof/>
                <w:u w:val="single"/>
              </w:rPr>
              <w:t xml:space="preserve">Geography </w:t>
            </w:r>
          </w:p>
          <w:p w14:paraId="7B81993E" w14:textId="77777777" w:rsidR="005D6222" w:rsidRDefault="005D6222" w:rsidP="005D6222">
            <w:pPr>
              <w:rPr>
                <w:rFonts w:ascii="Comic Sans MS" w:hAnsi="Comic Sans MS"/>
                <w:noProof/>
              </w:rPr>
            </w:pPr>
            <w:r>
              <w:rPr>
                <w:rFonts w:ascii="Comic Sans MS" w:hAnsi="Comic Sans MS"/>
                <w:noProof/>
              </w:rPr>
              <w:t xml:space="preserve">Read through the powerpoint on the next lesson of trade. </w:t>
            </w:r>
          </w:p>
          <w:p w14:paraId="35E0CEDE" w14:textId="77777777" w:rsidR="005D6222" w:rsidRDefault="005D6222" w:rsidP="005D6222">
            <w:pPr>
              <w:rPr>
                <w:rFonts w:ascii="Comic Sans MS" w:hAnsi="Comic Sans MS"/>
                <w:noProof/>
              </w:rPr>
            </w:pPr>
            <w:r>
              <w:rPr>
                <w:rFonts w:ascii="Comic Sans MS" w:hAnsi="Comic Sans MS"/>
                <w:noProof/>
              </w:rPr>
              <w:t xml:space="preserve">This will teach you about the global supply chain; the journey that things make from source (where they came from) to sale (where they are sold). </w:t>
            </w:r>
          </w:p>
          <w:p w14:paraId="0C6CF17E" w14:textId="77777777" w:rsidR="005D6222" w:rsidRDefault="005D6222" w:rsidP="005D6222">
            <w:pPr>
              <w:rPr>
                <w:rFonts w:ascii="Comic Sans MS" w:hAnsi="Comic Sans MS"/>
                <w:noProof/>
              </w:rPr>
            </w:pPr>
          </w:p>
          <w:p w14:paraId="4A793641" w14:textId="77777777" w:rsidR="005D6222" w:rsidRPr="005D6222" w:rsidRDefault="005D6222" w:rsidP="005D6222">
            <w:pPr>
              <w:rPr>
                <w:rFonts w:ascii="Comic Sans MS" w:hAnsi="Comic Sans MS"/>
                <w:noProof/>
              </w:rPr>
            </w:pPr>
            <w:r>
              <w:rPr>
                <w:rFonts w:ascii="Comic Sans MS" w:hAnsi="Comic Sans MS"/>
                <w:b/>
                <w:bCs/>
                <w:noProof/>
              </w:rPr>
              <w:br/>
              <w:t xml:space="preserve">Task: </w:t>
            </w:r>
            <w:r w:rsidRPr="005D6222">
              <w:rPr>
                <w:rFonts w:ascii="Comic Sans MS" w:hAnsi="Comic Sans MS"/>
                <w:noProof/>
              </w:rPr>
              <w:t>Use the sorting cards (see website) and read each one carefully. Order with numbers first and then try to stick or place them in the correct space, primary, secondary or tertiary.</w:t>
            </w:r>
          </w:p>
        </w:tc>
      </w:tr>
    </w:tbl>
    <w:p w14:paraId="6B370F80" w14:textId="22475BEB" w:rsidR="001A5518" w:rsidRDefault="001A5518"/>
    <w:p w14:paraId="4F9A6446" w14:textId="38D0DDA5" w:rsidR="001A5518" w:rsidRDefault="005D6222">
      <w:r>
        <w:rPr>
          <w:noProof/>
          <w:lang w:val="en-US"/>
        </w:rPr>
        <w:drawing>
          <wp:anchor distT="0" distB="0" distL="114300" distR="114300" simplePos="0" relativeHeight="251660288" behindDoc="0" locked="0" layoutInCell="1" allowOverlap="1" wp14:anchorId="40BF5E2F" wp14:editId="7247C5B1">
            <wp:simplePos x="0" y="0"/>
            <wp:positionH relativeFrom="page">
              <wp:align>center</wp:align>
            </wp:positionH>
            <wp:positionV relativeFrom="paragraph">
              <wp:posOffset>0</wp:posOffset>
            </wp:positionV>
            <wp:extent cx="9647247" cy="3310758"/>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647247" cy="3310758"/>
                    </a:xfrm>
                    <a:prstGeom prst="rect">
                      <a:avLst/>
                    </a:prstGeom>
                  </pic:spPr>
                </pic:pic>
              </a:graphicData>
            </a:graphic>
            <wp14:sizeRelH relativeFrom="margin">
              <wp14:pctWidth>0</wp14:pctWidth>
            </wp14:sizeRelH>
            <wp14:sizeRelV relativeFrom="margin">
              <wp14:pctHeight>0</wp14:pctHeight>
            </wp14:sizeRelV>
          </wp:anchor>
        </w:drawing>
      </w:r>
    </w:p>
    <w:p w14:paraId="6363EE22" w14:textId="4C1F8C19" w:rsidR="001A5518" w:rsidRPr="001A5518" w:rsidRDefault="001A5518" w:rsidP="001A5518"/>
    <w:p w14:paraId="01BB9769" w14:textId="14AC4142" w:rsidR="001A5518" w:rsidRPr="001A5518" w:rsidRDefault="001A5518" w:rsidP="001A5518"/>
    <w:p w14:paraId="2F50379A" w14:textId="714E8A93" w:rsidR="001A5518" w:rsidRPr="001A5518" w:rsidRDefault="005D6222" w:rsidP="001A5518">
      <w:r>
        <w:rPr>
          <w:noProof/>
          <w:lang w:val="en-US"/>
        </w:rPr>
        <w:lastRenderedPageBreak/>
        <w:drawing>
          <wp:anchor distT="0" distB="0" distL="114300" distR="114300" simplePos="0" relativeHeight="251659264" behindDoc="0" locked="0" layoutInCell="1" allowOverlap="1" wp14:anchorId="09154E9D" wp14:editId="6D270E07">
            <wp:simplePos x="0" y="0"/>
            <wp:positionH relativeFrom="page">
              <wp:align>center</wp:align>
            </wp:positionH>
            <wp:positionV relativeFrom="paragraph">
              <wp:posOffset>-648882</wp:posOffset>
            </wp:positionV>
            <wp:extent cx="4697730" cy="29540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97730" cy="2954020"/>
                    </a:xfrm>
                    <a:prstGeom prst="rect">
                      <a:avLst/>
                    </a:prstGeom>
                  </pic:spPr>
                </pic:pic>
              </a:graphicData>
            </a:graphic>
            <wp14:sizeRelH relativeFrom="margin">
              <wp14:pctWidth>0</wp14:pctWidth>
            </wp14:sizeRelH>
            <wp14:sizeRelV relativeFrom="margin">
              <wp14:pctHeight>0</wp14:pctHeight>
            </wp14:sizeRelV>
          </wp:anchor>
        </w:drawing>
      </w:r>
    </w:p>
    <w:p w14:paraId="341337A8" w14:textId="0CBCABCC" w:rsidR="001A5518" w:rsidRPr="001A5518" w:rsidRDefault="001A5518" w:rsidP="001A5518"/>
    <w:p w14:paraId="67C5B90A" w14:textId="3707A328" w:rsidR="001A5518" w:rsidRPr="001A5518" w:rsidRDefault="001A5518" w:rsidP="001A5518">
      <w:pPr>
        <w:tabs>
          <w:tab w:val="left" w:pos="5457"/>
        </w:tabs>
      </w:pPr>
    </w:p>
    <w:sectPr w:rsidR="001A5518" w:rsidRPr="001A5518" w:rsidSect="005D6222">
      <w:pgSz w:w="16838" w:h="11906" w:orient="landscape"/>
      <w:pgMar w:top="851" w:right="567"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A"/>
    <w:rsid w:val="001A5518"/>
    <w:rsid w:val="005D6222"/>
    <w:rsid w:val="0065777A"/>
    <w:rsid w:val="006A6865"/>
    <w:rsid w:val="00806E54"/>
    <w:rsid w:val="00CB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8E18"/>
  <w15:chartTrackingRefBased/>
  <w15:docId w15:val="{73CD2387-030E-458A-9AAD-BD0E0D7F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acoar</dc:creator>
  <cp:keywords/>
  <dc:description/>
  <cp:lastModifiedBy>office</cp:lastModifiedBy>
  <cp:revision>2</cp:revision>
  <dcterms:created xsi:type="dcterms:W3CDTF">2020-11-18T07:18:00Z</dcterms:created>
  <dcterms:modified xsi:type="dcterms:W3CDTF">2020-11-18T07:18:00Z</dcterms:modified>
</cp:coreProperties>
</file>