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5B6377" w14:textId="25769A03" w:rsidR="00F60E02" w:rsidRDefault="00734A2C">
      <w:pPr>
        <w:rPr>
          <w:sz w:val="24"/>
          <w:szCs w:val="24"/>
        </w:rPr>
      </w:pPr>
      <w:r>
        <w:rPr>
          <w:noProof/>
          <w:lang w:val="en-US" w:eastAsia="en-US"/>
        </w:rPr>
        <mc:AlternateContent>
          <mc:Choice Requires="wps">
            <w:drawing>
              <wp:anchor distT="0" distB="0" distL="114300" distR="114300" simplePos="0" relativeHeight="251663360" behindDoc="0" locked="0" layoutInCell="1" hidden="0" allowOverlap="1" wp14:anchorId="1C0EBBBB" wp14:editId="7BEA36DD">
                <wp:simplePos x="0" y="0"/>
                <wp:positionH relativeFrom="column">
                  <wp:posOffset>7338060</wp:posOffset>
                </wp:positionH>
                <wp:positionV relativeFrom="paragraph">
                  <wp:posOffset>2639695</wp:posOffset>
                </wp:positionV>
                <wp:extent cx="2352675" cy="1728470"/>
                <wp:effectExtent l="0" t="0" r="9525" b="1143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52675" cy="1728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5DC8F" w14:textId="77777777" w:rsidR="00F60E02" w:rsidRDefault="00734A2C">
                            <w:pPr>
                              <w:spacing w:after="0" w:line="275" w:lineRule="auto"/>
                              <w:textDirection w:val="btLr"/>
                            </w:pPr>
                            <w:r>
                              <w:rPr>
                                <w:rFonts w:ascii="Comic Sans MS" w:eastAsia="Comic Sans MS" w:hAnsi="Comic Sans MS" w:cs="Comic Sans MS"/>
                                <w:b/>
                                <w:color w:val="000000"/>
                                <w:u w:val="single"/>
                              </w:rPr>
                              <w:t>ICT</w:t>
                            </w:r>
                          </w:p>
                          <w:p w14:paraId="60DB3D14" w14:textId="77777777" w:rsidR="00F60E02" w:rsidRDefault="00734A2C">
                            <w:pPr>
                              <w:spacing w:after="0" w:line="240" w:lineRule="auto"/>
                              <w:textDirection w:val="btLr"/>
                            </w:pPr>
                            <w:r>
                              <w:rPr>
                                <w:rFonts w:ascii="Arial" w:eastAsia="Arial" w:hAnsi="Arial" w:cs="Arial"/>
                                <w:color w:val="000000"/>
                              </w:rPr>
                              <w:t>Use technology safely, respectfully and responsibly; recognise acceptable/unacceptable behaviour; identify a range of ways to report concerns about content and contact</w:t>
                            </w:r>
                          </w:p>
                          <w:p w14:paraId="55C30E04" w14:textId="77777777" w:rsidR="00F60E02" w:rsidRDefault="00734A2C">
                            <w:pPr>
                              <w:spacing w:after="0" w:line="275" w:lineRule="auto"/>
                              <w:textDirection w:val="btLr"/>
                            </w:pPr>
                            <w:r>
                              <w:rPr>
                                <w:rFonts w:ascii="Arial" w:eastAsia="Arial" w:hAnsi="Arial" w:cs="Arial"/>
                                <w:color w:val="000000"/>
                              </w:rPr>
                              <w:t>Use search technologies</w:t>
                            </w:r>
                            <w:r>
                              <w:rPr>
                                <w:rFonts w:ascii="Arial" w:eastAsia="Arial" w:hAnsi="Arial" w:cs="Arial"/>
                                <w:i/>
                                <w:color w:val="000000"/>
                              </w:rPr>
                              <w:t xml:space="preserve"> </w:t>
                            </w:r>
                            <w:r>
                              <w:rPr>
                                <w:rFonts w:ascii="Arial" w:eastAsia="Arial" w:hAnsi="Arial" w:cs="Arial"/>
                                <w:color w:val="000000"/>
                              </w:rPr>
                              <w:t>effectively</w:t>
                            </w:r>
                          </w:p>
                          <w:p w14:paraId="36FDA2EB" w14:textId="77777777" w:rsidR="00F60E02" w:rsidRDefault="00F60E02">
                            <w:pPr>
                              <w:spacing w:after="0" w:line="275" w:lineRule="auto"/>
                              <w:textDirection w:val="btLr"/>
                            </w:pPr>
                          </w:p>
                          <w:p w14:paraId="3B5FE7B0"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0EBBBB" id="Rectangle 3" o:spid="_x0000_s1026" style="position:absolute;margin-left:577.8pt;margin-top:207.85pt;width:185.25pt;height:1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">
                <v:stroke startarrowwidth="narrow" startarrowlength="short" endarrowwidth="narrow" endarrowlength="short"/>
                <v:textbox inset="2.53958mm,1.2694mm,2.53958mm,1.2694mm">
                  <w:txbxContent>
                    <w:p w14:paraId="49B5DC8F" w14:textId="77777777" w:rsidR="00F60E02" w:rsidRDefault="00734A2C">
                      <w:pPr>
                        <w:spacing w:after="0" w:line="275" w:lineRule="auto"/>
                        <w:textDirection w:val="btLr"/>
                      </w:pPr>
                      <w:r>
                        <w:rPr>
                          <w:rFonts w:ascii="Comic Sans MS" w:eastAsia="Comic Sans MS" w:hAnsi="Comic Sans MS" w:cs="Comic Sans MS"/>
                          <w:b/>
                          <w:color w:val="000000"/>
                          <w:u w:val="single"/>
                        </w:rPr>
                        <w:t>ICT</w:t>
                      </w:r>
                    </w:p>
                    <w:p w14:paraId="60DB3D14" w14:textId="77777777" w:rsidR="00F60E02" w:rsidRDefault="00734A2C">
                      <w:pPr>
                        <w:spacing w:after="0" w:line="240" w:lineRule="auto"/>
                        <w:textDirection w:val="btLr"/>
                      </w:pPr>
                      <w:r>
                        <w:rPr>
                          <w:rFonts w:ascii="Arial" w:eastAsia="Arial" w:hAnsi="Arial" w:cs="Arial"/>
                          <w:color w:val="000000"/>
                        </w:rPr>
                        <w:t>Use technology safely, respectfully and responsibly; recognise acceptable/unacceptable behaviour; identify a range of ways to report concerns about content and contact</w:t>
                      </w:r>
                    </w:p>
                    <w:p w14:paraId="55C30E04" w14:textId="77777777" w:rsidR="00F60E02" w:rsidRDefault="00734A2C">
                      <w:pPr>
                        <w:spacing w:after="0" w:line="275" w:lineRule="auto"/>
                        <w:textDirection w:val="btLr"/>
                      </w:pPr>
                      <w:r>
                        <w:rPr>
                          <w:rFonts w:ascii="Arial" w:eastAsia="Arial" w:hAnsi="Arial" w:cs="Arial"/>
                          <w:color w:val="000000"/>
                        </w:rPr>
                        <w:t>Use search technologies</w:t>
                      </w:r>
                      <w:r>
                        <w:rPr>
                          <w:rFonts w:ascii="Arial" w:eastAsia="Arial" w:hAnsi="Arial" w:cs="Arial"/>
                          <w:i/>
                          <w:color w:val="000000"/>
                        </w:rPr>
                        <w:t xml:space="preserve"> </w:t>
                      </w:r>
                      <w:r>
                        <w:rPr>
                          <w:rFonts w:ascii="Arial" w:eastAsia="Arial" w:hAnsi="Arial" w:cs="Arial"/>
                          <w:color w:val="000000"/>
                        </w:rPr>
                        <w:t>effectively</w:t>
                      </w:r>
                    </w:p>
                    <w:p w14:paraId="36FDA2EB" w14:textId="77777777" w:rsidR="00F60E02" w:rsidRDefault="00F60E02">
                      <w:pPr>
                        <w:spacing w:after="0" w:line="275" w:lineRule="auto"/>
                        <w:textDirection w:val="btLr"/>
                      </w:pPr>
                    </w:p>
                    <w:p w14:paraId="3B5FE7B0" w14:textId="77777777" w:rsidR="00F60E02" w:rsidRDefault="00F60E02">
                      <w:pPr>
                        <w:spacing w:line="275" w:lineRule="auto"/>
                        <w:textDirection w:val="btLr"/>
                      </w:pPr>
                    </w:p>
                  </w:txbxContent>
                </v:textbox>
                <w10:wrap type="square"/>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9C62643" wp14:editId="42CE30C1">
                <wp:simplePos x="0" y="0"/>
                <wp:positionH relativeFrom="column">
                  <wp:posOffset>-76756</wp:posOffset>
                </wp:positionH>
                <wp:positionV relativeFrom="paragraph">
                  <wp:posOffset>-243618</wp:posOffset>
                </wp:positionV>
                <wp:extent cx="3216275" cy="2930085"/>
                <wp:effectExtent l="0" t="0" r="9525" b="16510"/>
                <wp:wrapNone/>
                <wp:docPr id="4" name="Rectangle 4"/>
                <wp:cNvGraphicFramePr/>
                <a:graphic xmlns:a="http://schemas.openxmlformats.org/drawingml/2006/main">
                  <a:graphicData uri="http://schemas.microsoft.com/office/word/2010/wordprocessingShape">
                    <wps:wsp>
                      <wps:cNvSpPr/>
                      <wps:spPr>
                        <a:xfrm>
                          <a:off x="0" y="0"/>
                          <a:ext cx="3216275" cy="2930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CFAA30" w14:textId="77777777" w:rsidR="00F60E02" w:rsidRDefault="00734A2C">
                            <w:pPr>
                              <w:spacing w:after="0" w:line="275" w:lineRule="auto"/>
                              <w:textDirection w:val="btLr"/>
                            </w:pPr>
                            <w:r>
                              <w:rPr>
                                <w:rFonts w:ascii="Arial" w:eastAsia="Arial" w:hAnsi="Arial" w:cs="Arial"/>
                                <w:b/>
                                <w:color w:val="000000"/>
                                <w:u w:val="single"/>
                              </w:rPr>
                              <w:t>English</w:t>
                            </w:r>
                          </w:p>
                          <w:p w14:paraId="08C0A5DE" w14:textId="77777777" w:rsidR="00F60E02" w:rsidRDefault="00734A2C">
                            <w:pPr>
                              <w:spacing w:after="0" w:line="275" w:lineRule="auto"/>
                              <w:textDirection w:val="btLr"/>
                            </w:pPr>
                            <w:r>
                              <w:rPr>
                                <w:rFonts w:ascii="Arial" w:eastAsia="Arial" w:hAnsi="Arial" w:cs="Arial"/>
                                <w:color w:val="000000"/>
                              </w:rPr>
                              <w:t>Running Wild by Michael Morpurgo.</w:t>
                            </w:r>
                          </w:p>
                          <w:p w14:paraId="61A7F27D" w14:textId="77777777" w:rsidR="00F60E02" w:rsidRDefault="00734A2C">
                            <w:pPr>
                              <w:spacing w:after="0" w:line="275" w:lineRule="auto"/>
                              <w:textDirection w:val="btLr"/>
                            </w:pPr>
                            <w:r>
                              <w:rPr>
                                <w:rFonts w:ascii="Arial" w:eastAsia="Arial" w:hAnsi="Arial" w:cs="Arial"/>
                                <w:color w:val="000000"/>
                              </w:rPr>
                              <w:t>Inferring characters feelings, thoughts and motives from their actions, justifying inferences with evidence e.g. Point: Evidence: Explanation</w:t>
                            </w:r>
                          </w:p>
                          <w:p w14:paraId="030E9223" w14:textId="77777777" w:rsidR="00F60E02" w:rsidRDefault="00734A2C">
                            <w:pPr>
                              <w:spacing w:after="0" w:line="275" w:lineRule="auto"/>
                              <w:textDirection w:val="btLr"/>
                            </w:pPr>
                            <w:r>
                              <w:rPr>
                                <w:rFonts w:ascii="Arial" w:eastAsia="Arial" w:hAnsi="Arial" w:cs="Arial"/>
                                <w:color w:val="000000"/>
                              </w:rPr>
                              <w:t>Predicting what might happen from information stated and implied</w:t>
                            </w:r>
                          </w:p>
                          <w:p w14:paraId="6108EB54" w14:textId="77777777" w:rsidR="00F60E02" w:rsidRDefault="00734A2C">
                            <w:pPr>
                              <w:spacing w:after="0" w:line="275" w:lineRule="auto"/>
                              <w:textDirection w:val="btLr"/>
                            </w:pPr>
                            <w:r>
                              <w:rPr>
                                <w:rFonts w:ascii="Arial" w:eastAsia="Arial" w:hAnsi="Arial" w:cs="Arial"/>
                                <w:color w:val="000000"/>
                              </w:rPr>
                              <w:t>Explaining the effect on the reader of the authors’ choice of language and reasons why the author may have selected these.</w:t>
                            </w:r>
                          </w:p>
                          <w:p w14:paraId="26DEE69F" w14:textId="77777777" w:rsidR="00734A2C" w:rsidRDefault="00734A2C" w:rsidP="00734A2C">
                            <w:pPr>
                              <w:spacing w:after="0" w:line="275" w:lineRule="auto"/>
                              <w:textDirection w:val="btLr"/>
                              <w:rPr>
                                <w:rFonts w:ascii="Arial" w:eastAsia="Arial" w:hAnsi="Arial" w:cs="Arial"/>
                                <w:color w:val="000000"/>
                              </w:rPr>
                            </w:pPr>
                            <w:r>
                              <w:rPr>
                                <w:rFonts w:ascii="Arial" w:eastAsia="Arial" w:hAnsi="Arial" w:cs="Arial"/>
                                <w:color w:val="000000"/>
                              </w:rPr>
                              <w:t>Identify the subject and object of a sentence.</w:t>
                            </w:r>
                          </w:p>
                          <w:p w14:paraId="59BEC1F3" w14:textId="7B31217E" w:rsidR="00F60E02" w:rsidRDefault="00734A2C" w:rsidP="00734A2C">
                            <w:pPr>
                              <w:spacing w:after="0" w:line="275" w:lineRule="auto"/>
                              <w:textDirection w:val="btLr"/>
                            </w:pPr>
                            <w:r>
                              <w:rPr>
                                <w:rFonts w:ascii="Arial" w:eastAsia="Arial" w:hAnsi="Arial" w:cs="Arial"/>
                                <w:color w:val="000000"/>
                              </w:rPr>
                              <w:t>Explore and investigate active and passive. Develop characters through blending action, dialogue and description within sentences and paragraphs.</w:t>
                            </w:r>
                          </w:p>
                          <w:p w14:paraId="06236B3C" w14:textId="77777777" w:rsidR="00F60E02" w:rsidRDefault="00F60E02">
                            <w:pPr>
                              <w:spacing w:after="0" w:line="275" w:lineRule="auto"/>
                              <w:textDirection w:val="btLr"/>
                            </w:pPr>
                          </w:p>
                          <w:p w14:paraId="17D59C1D"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62643" id="Rectangle 4" o:spid="_x0000_s1027" style="position:absolute;margin-left:-6.05pt;margin-top:-19.2pt;width:253.25pt;height:2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">
                <v:stroke startarrowwidth="narrow" startarrowlength="short" endarrowwidth="narrow" endarrowlength="short"/>
                <v:textbox inset="2.53958mm,1.2694mm,2.53958mm,1.2694mm">
                  <w:txbxContent>
                    <w:p w14:paraId="1BCFAA30" w14:textId="77777777" w:rsidR="00F60E02" w:rsidRDefault="00734A2C">
                      <w:pPr>
                        <w:spacing w:after="0" w:line="275" w:lineRule="auto"/>
                        <w:textDirection w:val="btLr"/>
                      </w:pPr>
                      <w:r>
                        <w:rPr>
                          <w:rFonts w:ascii="Arial" w:eastAsia="Arial" w:hAnsi="Arial" w:cs="Arial"/>
                          <w:b/>
                          <w:color w:val="000000"/>
                          <w:u w:val="single"/>
                        </w:rPr>
                        <w:t>English</w:t>
                      </w:r>
                    </w:p>
                    <w:p w14:paraId="08C0A5DE" w14:textId="77777777" w:rsidR="00F60E02" w:rsidRDefault="00734A2C">
                      <w:pPr>
                        <w:spacing w:after="0" w:line="275" w:lineRule="auto"/>
                        <w:textDirection w:val="btLr"/>
                      </w:pPr>
                      <w:r>
                        <w:rPr>
                          <w:rFonts w:ascii="Arial" w:eastAsia="Arial" w:hAnsi="Arial" w:cs="Arial"/>
                          <w:color w:val="000000"/>
                        </w:rPr>
                        <w:t>Running Wild by Michael Morpurgo.</w:t>
                      </w:r>
                    </w:p>
                    <w:p w14:paraId="61A7F27D" w14:textId="77777777" w:rsidR="00F60E02" w:rsidRDefault="00734A2C">
                      <w:pPr>
                        <w:spacing w:after="0" w:line="275" w:lineRule="auto"/>
                        <w:textDirection w:val="btLr"/>
                      </w:pPr>
                      <w:r>
                        <w:rPr>
                          <w:rFonts w:ascii="Arial" w:eastAsia="Arial" w:hAnsi="Arial" w:cs="Arial"/>
                          <w:color w:val="000000"/>
                        </w:rPr>
                        <w:t>Inferring characters feelings, thoughts and motives from their actions, justifying inferences</w:t>
                      </w:r>
                      <w:r>
                        <w:rPr>
                          <w:rFonts w:ascii="Arial" w:eastAsia="Arial" w:hAnsi="Arial" w:cs="Arial"/>
                          <w:color w:val="000000"/>
                        </w:rPr>
                        <w:t xml:space="preserve"> with evidence e.g. Point: Evidence: Explanation</w:t>
                      </w:r>
                    </w:p>
                    <w:p w14:paraId="030E9223" w14:textId="77777777" w:rsidR="00F60E02" w:rsidRDefault="00734A2C">
                      <w:pPr>
                        <w:spacing w:after="0" w:line="275" w:lineRule="auto"/>
                        <w:textDirection w:val="btLr"/>
                      </w:pPr>
                      <w:r>
                        <w:rPr>
                          <w:rFonts w:ascii="Arial" w:eastAsia="Arial" w:hAnsi="Arial" w:cs="Arial"/>
                          <w:color w:val="000000"/>
                        </w:rPr>
                        <w:t>Predicting what might happen from information stated and implied</w:t>
                      </w:r>
                    </w:p>
                    <w:p w14:paraId="6108EB54" w14:textId="77777777" w:rsidR="00F60E02" w:rsidRDefault="00734A2C">
                      <w:pPr>
                        <w:spacing w:after="0" w:line="275" w:lineRule="auto"/>
                        <w:textDirection w:val="btLr"/>
                      </w:pPr>
                      <w:r>
                        <w:rPr>
                          <w:rFonts w:ascii="Arial" w:eastAsia="Arial" w:hAnsi="Arial" w:cs="Arial"/>
                          <w:color w:val="000000"/>
                        </w:rPr>
                        <w:t>Explaining the effect on the reader of the authors’ choice of language and reasons why the author may have selected these.</w:t>
                      </w:r>
                    </w:p>
                    <w:p w14:paraId="26DEE69F" w14:textId="77777777" w:rsidR="00734A2C" w:rsidRDefault="00734A2C" w:rsidP="00734A2C">
                      <w:pPr>
                        <w:spacing w:after="0" w:line="275" w:lineRule="auto"/>
                        <w:textDirection w:val="btLr"/>
                        <w:rPr>
                          <w:rFonts w:ascii="Arial" w:eastAsia="Arial" w:hAnsi="Arial" w:cs="Arial"/>
                          <w:color w:val="000000"/>
                        </w:rPr>
                      </w:pPr>
                      <w:r>
                        <w:rPr>
                          <w:rFonts w:ascii="Arial" w:eastAsia="Arial" w:hAnsi="Arial" w:cs="Arial"/>
                          <w:color w:val="000000"/>
                        </w:rPr>
                        <w:t>Identify the subjec</w:t>
                      </w:r>
                      <w:r>
                        <w:rPr>
                          <w:rFonts w:ascii="Arial" w:eastAsia="Arial" w:hAnsi="Arial" w:cs="Arial"/>
                          <w:color w:val="000000"/>
                        </w:rPr>
                        <w:t>t and object of a sentence.</w:t>
                      </w:r>
                    </w:p>
                    <w:p w14:paraId="59BEC1F3" w14:textId="7B31217E" w:rsidR="00F60E02" w:rsidRDefault="00734A2C" w:rsidP="00734A2C">
                      <w:pPr>
                        <w:spacing w:after="0" w:line="275" w:lineRule="auto"/>
                        <w:textDirection w:val="btLr"/>
                      </w:pPr>
                      <w:r>
                        <w:rPr>
                          <w:rFonts w:ascii="Arial" w:eastAsia="Arial" w:hAnsi="Arial" w:cs="Arial"/>
                          <w:color w:val="000000"/>
                        </w:rPr>
                        <w:t>Explore and investigate active and passive. Develop characters through blending action, dialogue and description within sentences and paragraphs.</w:t>
                      </w:r>
                    </w:p>
                    <w:p w14:paraId="06236B3C" w14:textId="77777777" w:rsidR="00F60E02" w:rsidRDefault="00F60E02">
                      <w:pPr>
                        <w:spacing w:after="0" w:line="275" w:lineRule="auto"/>
                        <w:textDirection w:val="btLr"/>
                      </w:pPr>
                    </w:p>
                    <w:p w14:paraId="17D59C1D" w14:textId="77777777" w:rsidR="00F60E02" w:rsidRDefault="00F60E02">
                      <w:pPr>
                        <w:spacing w:line="275" w:lineRule="auto"/>
                        <w:textDirection w:val="btLr"/>
                      </w:pPr>
                    </w:p>
                  </w:txbxContent>
                </v:textbox>
              </v:rect>
            </w:pict>
          </mc:Fallback>
        </mc:AlternateContent>
      </w:r>
      <w:r>
        <w:rPr>
          <w:noProof/>
          <w:lang w:val="en-US" w:eastAsia="en-US"/>
        </w:rPr>
        <mc:AlternateContent>
          <mc:Choice Requires="wpg">
            <w:drawing>
              <wp:anchor distT="0" distB="0" distL="114300" distR="114300" simplePos="0" relativeHeight="251658240" behindDoc="0" locked="0" layoutInCell="1" hidden="0" allowOverlap="1" wp14:anchorId="0E038E9F" wp14:editId="39831AB1">
                <wp:simplePos x="0" y="0"/>
                <wp:positionH relativeFrom="column">
                  <wp:posOffset>-76199</wp:posOffset>
                </wp:positionH>
                <wp:positionV relativeFrom="paragraph">
                  <wp:posOffset>2768600</wp:posOffset>
                </wp:positionV>
                <wp:extent cx="3048000" cy="2647950"/>
                <wp:effectExtent l="0" t="0" r="0" b="0"/>
                <wp:wrapNone/>
                <wp:docPr id="8" name="Rectangle 8"/>
                <wp:cNvGraphicFramePr/>
                <a:graphic xmlns:a="http://schemas.openxmlformats.org/drawingml/2006/main">
                  <a:graphicData uri="http://schemas.microsoft.com/office/word/2010/wordprocessingShape">
                    <wps:wsp>
                      <wps:cNvSpPr/>
                      <wps:spPr>
                        <a:xfrm>
                          <a:off x="3869625" y="2627475"/>
                          <a:ext cx="2952600" cy="2577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8B16B3" w14:textId="77777777" w:rsidR="00F60E02" w:rsidRDefault="00734A2C">
                            <w:pPr>
                              <w:spacing w:line="275" w:lineRule="auto"/>
                              <w:textDirection w:val="btLr"/>
                            </w:pPr>
                            <w:r>
                              <w:rPr>
                                <w:rFonts w:ascii="Arial" w:eastAsia="Arial" w:hAnsi="Arial" w:cs="Arial"/>
                                <w:b/>
                                <w:color w:val="000000"/>
                                <w:u w:val="single"/>
                              </w:rPr>
                              <w:t xml:space="preserve">Science - </w:t>
                            </w:r>
                            <w:r>
                              <w:rPr>
                                <w:rFonts w:ascii="Arial" w:eastAsia="Arial" w:hAnsi="Arial" w:cs="Arial"/>
                                <w:b/>
                                <w:color w:val="000000"/>
                              </w:rPr>
                              <w:t>Forces (unit from Year 5)</w:t>
                            </w:r>
                          </w:p>
                          <w:p w14:paraId="4EF286D3" w14:textId="77777777" w:rsidR="00F60E02" w:rsidRDefault="00734A2C">
                            <w:pPr>
                              <w:spacing w:line="275" w:lineRule="auto"/>
                              <w:textDirection w:val="btLr"/>
                            </w:pPr>
                            <w:r>
                              <w:rPr>
                                <w:rFonts w:ascii="Arial" w:eastAsia="Arial" w:hAnsi="Arial" w:cs="Arial"/>
                                <w:color w:val="000000"/>
                              </w:rPr>
                              <w:t xml:space="preserve">To explain that unsupported objects fall towards the Earth because of the force of gravity acting between the Earth and the falling object. </w:t>
                            </w:r>
                          </w:p>
                          <w:p w14:paraId="492B3687" w14:textId="77777777" w:rsidR="00F60E02" w:rsidRDefault="00734A2C">
                            <w:pPr>
                              <w:spacing w:line="275" w:lineRule="auto"/>
                              <w:textDirection w:val="btLr"/>
                            </w:pPr>
                            <w:r>
                              <w:rPr>
                                <w:rFonts w:ascii="Arial" w:eastAsia="Arial" w:hAnsi="Arial" w:cs="Arial"/>
                                <w:color w:val="000000"/>
                              </w:rPr>
                              <w:t xml:space="preserve">To identify the effects of air resistance, water resistance and friction, that act between moving surfaces.  </w:t>
                            </w:r>
                          </w:p>
                          <w:p w14:paraId="19D7A5C6" w14:textId="77777777" w:rsidR="00F60E02" w:rsidRDefault="00734A2C">
                            <w:pPr>
                              <w:spacing w:line="275" w:lineRule="auto"/>
                              <w:textDirection w:val="btLr"/>
                            </w:pPr>
                            <w:r>
                              <w:rPr>
                                <w:rFonts w:ascii="Arial" w:eastAsia="Arial" w:hAnsi="Arial" w:cs="Arial"/>
                                <w:color w:val="000000"/>
                              </w:rPr>
                              <w:t>To recognise that some mechanisms, including levers, pulleys and gears, allow a smaller force to have a greater effect.</w:t>
                            </w:r>
                          </w:p>
                          <w:p w14:paraId="00FF5069" w14:textId="77777777" w:rsidR="00F60E02" w:rsidRDefault="00F60E02">
                            <w:pPr>
                              <w:spacing w:line="275" w:lineRule="auto"/>
                              <w:textDirection w:val="btLr"/>
                            </w:pPr>
                          </w:p>
                          <w:p w14:paraId="5DBC7774" w14:textId="77777777" w:rsidR="00F60E02" w:rsidRDefault="00F60E02">
                            <w:pPr>
                              <w:spacing w:after="0" w:line="275" w:lineRule="auto"/>
                              <w:textDirection w:val="btLr"/>
                            </w:pPr>
                          </w:p>
                          <w:p w14:paraId="223F7689"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-76199</wp:posOffset>
                </wp:positionH>
                <wp:positionV relativeFrom="paragraph">
                  <wp:posOffset>2768600</wp:posOffset>
                </wp:positionV>
                <wp:extent cx="3048000" cy="2647950"/>
                <wp:effectExtent b="0" l="0" r="0" t="0"/>
                <wp:wrapNone/>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3048000" cy="264795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59264" behindDoc="0" locked="0" layoutInCell="1" hidden="0" allowOverlap="1" wp14:anchorId="75A3C33A" wp14:editId="26857A7D">
                <wp:simplePos x="0" y="0"/>
                <wp:positionH relativeFrom="column">
                  <wp:posOffset>-66674</wp:posOffset>
                </wp:positionH>
                <wp:positionV relativeFrom="paragraph">
                  <wp:posOffset>5524500</wp:posOffset>
                </wp:positionV>
                <wp:extent cx="2609850" cy="1685925"/>
                <wp:effectExtent l="0" t="0" r="0" b="0"/>
                <wp:wrapNone/>
                <wp:docPr id="7" name="Rectangle 7"/>
                <wp:cNvGraphicFramePr/>
                <a:graphic xmlns:a="http://schemas.openxmlformats.org/drawingml/2006/main">
                  <a:graphicData uri="http://schemas.microsoft.com/office/word/2010/wordprocessingShape">
                    <wps:wsp>
                      <wps:cNvSpPr/>
                      <wps:spPr>
                        <a:xfrm>
                          <a:off x="4044593" y="3270376"/>
                          <a:ext cx="2602800" cy="12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D697D2" w14:textId="77777777" w:rsidR="00F60E02" w:rsidRDefault="00734A2C">
                            <w:pPr>
                              <w:spacing w:after="0" w:line="275" w:lineRule="auto"/>
                              <w:textDirection w:val="btLr"/>
                            </w:pPr>
                            <w:r>
                              <w:rPr>
                                <w:rFonts w:ascii="Arial" w:eastAsia="Arial" w:hAnsi="Arial" w:cs="Arial"/>
                                <w:b/>
                                <w:color w:val="000000"/>
                                <w:u w:val="single"/>
                              </w:rPr>
                              <w:t xml:space="preserve">Hinduism  </w:t>
                            </w:r>
                          </w:p>
                          <w:p w14:paraId="3F8B0E8F" w14:textId="77777777" w:rsidR="00F60E02" w:rsidRDefault="00734A2C">
                            <w:pPr>
                              <w:spacing w:after="0" w:line="275" w:lineRule="auto"/>
                              <w:textDirection w:val="btLr"/>
                            </w:pPr>
                            <w:r>
                              <w:rPr>
                                <w:rFonts w:ascii="Arial" w:eastAsia="Arial" w:hAnsi="Arial" w:cs="Arial"/>
                                <w:b/>
                                <w:color w:val="000000"/>
                              </w:rPr>
                              <w:t>Key Question:</w:t>
                            </w:r>
                            <w:r>
                              <w:rPr>
                                <w:rFonts w:ascii="Arial" w:eastAsia="Arial" w:hAnsi="Arial" w:cs="Arial"/>
                                <w:color w:val="000000"/>
                              </w:rPr>
                              <w:t xml:space="preserve"> In what way is life like a journey?</w:t>
                            </w:r>
                            <w:r>
                              <w:rPr>
                                <w:rFonts w:ascii="Arial" w:eastAsia="Arial" w:hAnsi="Arial" w:cs="Arial"/>
                                <w:b/>
                                <w:color w:val="000000"/>
                              </w:rPr>
                              <w:t xml:space="preserve">  </w:t>
                            </w:r>
                          </w:p>
                          <w:p w14:paraId="54BA516D" w14:textId="77777777" w:rsidR="00F60E02" w:rsidRDefault="00734A2C">
                            <w:pPr>
                              <w:spacing w:after="0" w:line="275" w:lineRule="auto"/>
                              <w:textDirection w:val="btLr"/>
                            </w:pPr>
                            <w:r>
                              <w:rPr>
                                <w:rFonts w:ascii="Arial" w:eastAsia="Arial" w:hAnsi="Arial" w:cs="Arial"/>
                                <w:b/>
                                <w:color w:val="000000"/>
                              </w:rPr>
                              <w:t>Focus Question</w:t>
                            </w:r>
                            <w:r>
                              <w:rPr>
                                <w:rFonts w:ascii="Arial" w:eastAsia="Arial" w:hAnsi="Arial" w:cs="Arial"/>
                                <w:color w:val="000000"/>
                              </w:rPr>
                              <w:t xml:space="preserve">: Is there one journey or many? </w:t>
                            </w:r>
                          </w:p>
                          <w:p w14:paraId="0AD29566" w14:textId="77777777" w:rsidR="00F60E02" w:rsidRDefault="00F60E02">
                            <w:pPr>
                              <w:spacing w:line="275" w:lineRule="auto"/>
                              <w:textDirection w:val="btLr"/>
                            </w:pPr>
                          </w:p>
                          <w:p w14:paraId="4BBA1284" w14:textId="77777777" w:rsidR="00F60E02" w:rsidRDefault="00F60E02">
                            <w:pPr>
                              <w:spacing w:after="0" w:line="275" w:lineRule="auto"/>
                              <w:textDirection w:val="btLr"/>
                            </w:pPr>
                          </w:p>
                          <w:p w14:paraId="3C652F17"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-66674</wp:posOffset>
                </wp:positionH>
                <wp:positionV relativeFrom="paragraph">
                  <wp:posOffset>5524500</wp:posOffset>
                </wp:positionV>
                <wp:extent cx="2609850" cy="168592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609850" cy="1685925"/>
                        </a:xfrm>
                        <a:prstGeom prst="rect"/>
                        <a:ln/>
                      </pic:spPr>
                    </pic:pic>
                  </a:graphicData>
                </a:graphic>
              </wp:anchor>
            </w:drawing>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69B8CEF8" wp14:editId="71E8FDD2">
                <wp:simplePos x="0" y="0"/>
                <wp:positionH relativeFrom="column">
                  <wp:posOffset>3314700</wp:posOffset>
                </wp:positionH>
                <wp:positionV relativeFrom="paragraph">
                  <wp:posOffset>-241299</wp:posOffset>
                </wp:positionV>
                <wp:extent cx="3048000" cy="2724150"/>
                <wp:effectExtent l="0" t="0" r="0" b="0"/>
                <wp:wrapNone/>
                <wp:docPr id="10" name="Rectangle 10"/>
                <wp:cNvGraphicFramePr/>
                <a:graphic xmlns:a="http://schemas.openxmlformats.org/drawingml/2006/main">
                  <a:graphicData uri="http://schemas.microsoft.com/office/word/2010/wordprocessingShape">
                    <wps:wsp>
                      <wps:cNvSpPr/>
                      <wps:spPr>
                        <a:xfrm>
                          <a:off x="3828350" y="2460800"/>
                          <a:ext cx="3035400" cy="270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280174" w14:textId="77777777" w:rsidR="00F60E02" w:rsidRDefault="00734A2C">
                            <w:pPr>
                              <w:spacing w:after="0" w:line="275" w:lineRule="auto"/>
                              <w:textDirection w:val="btLr"/>
                            </w:pPr>
                            <w:r>
                              <w:rPr>
                                <w:rFonts w:ascii="Arial" w:eastAsia="Arial" w:hAnsi="Arial" w:cs="Arial"/>
                                <w:b/>
                                <w:color w:val="000000"/>
                                <w:u w:val="single"/>
                              </w:rPr>
                              <w:t>Maths</w:t>
                            </w:r>
                          </w:p>
                          <w:p w14:paraId="3BCC777D" w14:textId="77777777" w:rsidR="00F60E02" w:rsidRDefault="00734A2C">
                            <w:pPr>
                              <w:spacing w:after="0" w:line="240" w:lineRule="auto"/>
                              <w:textDirection w:val="btLr"/>
                            </w:pPr>
                            <w:r>
                              <w:rPr>
                                <w:rFonts w:ascii="Arial" w:eastAsia="Arial" w:hAnsi="Arial" w:cs="Arial"/>
                                <w:b/>
                                <w:color w:val="000000"/>
                              </w:rPr>
                              <w:t>Fractions</w:t>
                            </w:r>
                            <w:r>
                              <w:rPr>
                                <w:rFonts w:ascii="Arial" w:eastAsia="Arial" w:hAnsi="Arial" w:cs="Arial"/>
                                <w:color w:val="000000"/>
                              </w:rPr>
                              <w:t xml:space="preserve"> </w:t>
                            </w:r>
                          </w:p>
                          <w:p w14:paraId="2E10C0AA" w14:textId="77777777" w:rsidR="00F60E02" w:rsidRDefault="00734A2C">
                            <w:pPr>
                              <w:spacing w:after="0" w:line="240" w:lineRule="auto"/>
                              <w:textDirection w:val="btLr"/>
                            </w:pPr>
                            <w:r>
                              <w:rPr>
                                <w:rFonts w:ascii="Arial" w:eastAsia="Arial" w:hAnsi="Arial" w:cs="Arial"/>
                                <w:color w:val="000000"/>
                              </w:rPr>
                              <w:t xml:space="preserve">The children will look at equivalent fractions using fraction walls. The children will compare and order fractions. They will be able to add, subtract, multiply and divide fractions. </w:t>
                            </w:r>
                          </w:p>
                          <w:p w14:paraId="53BC13D2" w14:textId="77777777" w:rsidR="00F60E02" w:rsidRDefault="00734A2C">
                            <w:pPr>
                              <w:spacing w:after="0" w:line="240" w:lineRule="auto"/>
                              <w:textDirection w:val="btLr"/>
                            </w:pPr>
                            <w:r>
                              <w:rPr>
                                <w:rFonts w:ascii="Arial" w:eastAsia="Arial" w:hAnsi="Arial" w:cs="Arial"/>
                                <w:b/>
                                <w:color w:val="000000"/>
                              </w:rPr>
                              <w:t>Percentages</w:t>
                            </w:r>
                            <w:r>
                              <w:rPr>
                                <w:rFonts w:ascii="Arial" w:eastAsia="Arial" w:hAnsi="Arial" w:cs="Arial"/>
                                <w:color w:val="000000"/>
                              </w:rPr>
                              <w:t xml:space="preserve"> </w:t>
                            </w:r>
                          </w:p>
                          <w:p w14:paraId="715145DD" w14:textId="77777777" w:rsidR="00F60E02" w:rsidRDefault="00734A2C">
                            <w:pPr>
                              <w:spacing w:after="0" w:line="240" w:lineRule="auto"/>
                              <w:textDirection w:val="btLr"/>
                            </w:pPr>
                            <w:r>
                              <w:rPr>
                                <w:rFonts w:ascii="Arial" w:eastAsia="Arial" w:hAnsi="Arial" w:cs="Arial"/>
                                <w:color w:val="000000"/>
                              </w:rPr>
                              <w:t xml:space="preserve">The children will look at the relationship between percentages and fractions, finding mental methods to find 20%, 10%, 25% and 50%. They will learn how to find percentages of amounts. </w:t>
                            </w:r>
                          </w:p>
                          <w:p w14:paraId="55F222AC" w14:textId="140741E2" w:rsidR="00F60E02" w:rsidRDefault="00734A2C">
                            <w:pPr>
                              <w:spacing w:after="0" w:line="240" w:lineRule="auto"/>
                              <w:textDirection w:val="btLr"/>
                            </w:pPr>
                            <w:r>
                              <w:rPr>
                                <w:rFonts w:ascii="Arial" w:eastAsia="Arial" w:hAnsi="Arial" w:cs="Arial"/>
                                <w:b/>
                                <w:color w:val="000000"/>
                              </w:rPr>
                              <w:t>Patterns of number</w:t>
                            </w:r>
                          </w:p>
                          <w:p w14:paraId="45291632" w14:textId="77777777" w:rsidR="00F60E02" w:rsidRDefault="00734A2C">
                            <w:pPr>
                              <w:spacing w:line="275" w:lineRule="auto"/>
                              <w:textDirection w:val="btLr"/>
                            </w:pPr>
                            <w:r>
                              <w:rPr>
                                <w:rFonts w:ascii="Arial" w:eastAsia="Arial" w:hAnsi="Arial" w:cs="Arial"/>
                                <w:color w:val="000000"/>
                              </w:rPr>
                              <w:t xml:space="preserve">The children will look at multiples and factors. They will also look at sequences. </w:t>
                            </w:r>
                          </w:p>
                          <w:p w14:paraId="544563B7" w14:textId="77777777" w:rsidR="00F60E02" w:rsidRDefault="00F60E02">
                            <w:pPr>
                              <w:spacing w:line="275" w:lineRule="auto"/>
                              <w:textDirection w:val="btLr"/>
                            </w:pPr>
                          </w:p>
                          <w:p w14:paraId="050F3E5F" w14:textId="77777777" w:rsidR="00F60E02" w:rsidRDefault="00F60E02">
                            <w:pPr>
                              <w:spacing w:after="0" w:line="275" w:lineRule="auto"/>
                              <w:textDirection w:val="btLr"/>
                            </w:pPr>
                          </w:p>
                          <w:p w14:paraId="34D882A7" w14:textId="77777777" w:rsidR="00F60E02" w:rsidRDefault="00F60E02">
                            <w:pPr>
                              <w:spacing w:line="275" w:lineRule="auto"/>
                              <w:textDirection w:val="btLr"/>
                            </w:pPr>
                          </w:p>
                          <w:p w14:paraId="711906B9"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B8CEF8" id="Rectangle 10" o:spid="_x0000_s1030" style="position:absolute;margin-left:261pt;margin-top:-19pt;width:240pt;height:2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">
                <v:stroke startarrowwidth="narrow" startarrowlength="short" endarrowwidth="narrow" endarrowlength="short"/>
                <v:textbox inset="2.53958mm,1.2694mm,2.53958mm,1.2694mm">
                  <w:txbxContent>
                    <w:p w14:paraId="0A280174" w14:textId="77777777" w:rsidR="00F60E02" w:rsidRDefault="00734A2C">
                      <w:pPr>
                        <w:spacing w:after="0" w:line="275" w:lineRule="auto"/>
                        <w:textDirection w:val="btLr"/>
                      </w:pPr>
                      <w:r>
                        <w:rPr>
                          <w:rFonts w:ascii="Arial" w:eastAsia="Arial" w:hAnsi="Arial" w:cs="Arial"/>
                          <w:b/>
                          <w:color w:val="000000"/>
                          <w:u w:val="single"/>
                        </w:rPr>
                        <w:t>Maths</w:t>
                      </w:r>
                    </w:p>
                    <w:p w14:paraId="3BCC777D" w14:textId="77777777" w:rsidR="00F60E02" w:rsidRDefault="00734A2C">
                      <w:pPr>
                        <w:spacing w:after="0" w:line="240" w:lineRule="auto"/>
                        <w:textDirection w:val="btLr"/>
                      </w:pPr>
                      <w:r>
                        <w:rPr>
                          <w:rFonts w:ascii="Arial" w:eastAsia="Arial" w:hAnsi="Arial" w:cs="Arial"/>
                          <w:b/>
                          <w:color w:val="000000"/>
                        </w:rPr>
                        <w:t>Fractions</w:t>
                      </w:r>
                      <w:r>
                        <w:rPr>
                          <w:rFonts w:ascii="Arial" w:eastAsia="Arial" w:hAnsi="Arial" w:cs="Arial"/>
                          <w:color w:val="000000"/>
                        </w:rPr>
                        <w:t xml:space="preserve"> </w:t>
                      </w:r>
                    </w:p>
                    <w:p w14:paraId="2E10C0AA" w14:textId="77777777" w:rsidR="00F60E02" w:rsidRDefault="00734A2C">
                      <w:pPr>
                        <w:spacing w:after="0" w:line="240" w:lineRule="auto"/>
                        <w:textDirection w:val="btLr"/>
                      </w:pPr>
                      <w:r>
                        <w:rPr>
                          <w:rFonts w:ascii="Arial" w:eastAsia="Arial" w:hAnsi="Arial" w:cs="Arial"/>
                          <w:color w:val="000000"/>
                        </w:rPr>
                        <w:t>Th</w:t>
                      </w:r>
                      <w:r>
                        <w:rPr>
                          <w:rFonts w:ascii="Arial" w:eastAsia="Arial" w:hAnsi="Arial" w:cs="Arial"/>
                          <w:color w:val="000000"/>
                        </w:rPr>
                        <w:t xml:space="preserve">e children will look at equivalent fractions using fraction walls. The children will compare and order fractions. They will be able to add, subtract, multiply and divide fractions. </w:t>
                      </w:r>
                    </w:p>
                    <w:p w14:paraId="53BC13D2" w14:textId="77777777" w:rsidR="00F60E02" w:rsidRDefault="00734A2C">
                      <w:pPr>
                        <w:spacing w:after="0" w:line="240" w:lineRule="auto"/>
                        <w:textDirection w:val="btLr"/>
                      </w:pPr>
                      <w:r>
                        <w:rPr>
                          <w:rFonts w:ascii="Arial" w:eastAsia="Arial" w:hAnsi="Arial" w:cs="Arial"/>
                          <w:b/>
                          <w:color w:val="000000"/>
                        </w:rPr>
                        <w:t>Percentages</w:t>
                      </w:r>
                      <w:r>
                        <w:rPr>
                          <w:rFonts w:ascii="Arial" w:eastAsia="Arial" w:hAnsi="Arial" w:cs="Arial"/>
                          <w:color w:val="000000"/>
                        </w:rPr>
                        <w:t xml:space="preserve"> </w:t>
                      </w:r>
                    </w:p>
                    <w:p w14:paraId="715145DD" w14:textId="77777777" w:rsidR="00F60E02" w:rsidRDefault="00734A2C">
                      <w:pPr>
                        <w:spacing w:after="0" w:line="240" w:lineRule="auto"/>
                        <w:textDirection w:val="btLr"/>
                      </w:pPr>
                      <w:r>
                        <w:rPr>
                          <w:rFonts w:ascii="Arial" w:eastAsia="Arial" w:hAnsi="Arial" w:cs="Arial"/>
                          <w:color w:val="000000"/>
                        </w:rPr>
                        <w:t>The children will look at the relationship between percentage</w:t>
                      </w:r>
                      <w:r>
                        <w:rPr>
                          <w:rFonts w:ascii="Arial" w:eastAsia="Arial" w:hAnsi="Arial" w:cs="Arial"/>
                          <w:color w:val="000000"/>
                        </w:rPr>
                        <w:t xml:space="preserve">s and fractions, finding mental methods to find 20%, 10%, 25% and 50%. They will learn how to find percentages of amounts. </w:t>
                      </w:r>
                    </w:p>
                    <w:p w14:paraId="55F222AC" w14:textId="140741E2" w:rsidR="00F60E02" w:rsidRDefault="00734A2C">
                      <w:pPr>
                        <w:spacing w:after="0" w:line="240" w:lineRule="auto"/>
                        <w:textDirection w:val="btLr"/>
                      </w:pPr>
                      <w:r>
                        <w:rPr>
                          <w:rFonts w:ascii="Arial" w:eastAsia="Arial" w:hAnsi="Arial" w:cs="Arial"/>
                          <w:b/>
                          <w:color w:val="000000"/>
                        </w:rPr>
                        <w:t xml:space="preserve">Patterns of </w:t>
                      </w:r>
                      <w:r>
                        <w:rPr>
                          <w:rFonts w:ascii="Arial" w:eastAsia="Arial" w:hAnsi="Arial" w:cs="Arial"/>
                          <w:b/>
                          <w:color w:val="000000"/>
                        </w:rPr>
                        <w:t>number</w:t>
                      </w:r>
                    </w:p>
                    <w:p w14:paraId="45291632" w14:textId="77777777" w:rsidR="00F60E02" w:rsidRDefault="00734A2C">
                      <w:pPr>
                        <w:spacing w:line="275" w:lineRule="auto"/>
                        <w:textDirection w:val="btLr"/>
                      </w:pPr>
                      <w:r>
                        <w:rPr>
                          <w:rFonts w:ascii="Arial" w:eastAsia="Arial" w:hAnsi="Arial" w:cs="Arial"/>
                          <w:color w:val="000000"/>
                        </w:rPr>
                        <w:t xml:space="preserve">The children will look at multiples and factors. They will also look at sequences. </w:t>
                      </w:r>
                    </w:p>
                    <w:p w14:paraId="544563B7" w14:textId="77777777" w:rsidR="00F60E02" w:rsidRDefault="00F60E02">
                      <w:pPr>
                        <w:spacing w:line="275" w:lineRule="auto"/>
                        <w:textDirection w:val="btLr"/>
                      </w:pPr>
                    </w:p>
                    <w:p w14:paraId="050F3E5F" w14:textId="77777777" w:rsidR="00F60E02" w:rsidRDefault="00F60E02">
                      <w:pPr>
                        <w:spacing w:after="0" w:line="275" w:lineRule="auto"/>
                        <w:textDirection w:val="btLr"/>
                      </w:pPr>
                    </w:p>
                    <w:p w14:paraId="34D882A7" w14:textId="77777777" w:rsidR="00F60E02" w:rsidRDefault="00F60E02">
                      <w:pPr>
                        <w:spacing w:line="275" w:lineRule="auto"/>
                        <w:textDirection w:val="btLr"/>
                      </w:pPr>
                    </w:p>
                    <w:p w14:paraId="711906B9" w14:textId="77777777" w:rsidR="00F60E02" w:rsidRDefault="00F60E02">
                      <w:pPr>
                        <w:spacing w:line="275"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125E598D" wp14:editId="1622C5D8">
                <wp:simplePos x="0" y="0"/>
                <wp:positionH relativeFrom="column">
                  <wp:posOffset>5086350</wp:posOffset>
                </wp:positionH>
                <wp:positionV relativeFrom="paragraph">
                  <wp:posOffset>5534025</wp:posOffset>
                </wp:positionV>
                <wp:extent cx="2007394" cy="10763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196015" y="3313910"/>
                          <a:ext cx="2300100" cy="93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7D23F6" w14:textId="77777777" w:rsidR="00F60E02" w:rsidRDefault="00734A2C">
                            <w:pPr>
                              <w:spacing w:after="0" w:line="275" w:lineRule="auto"/>
                              <w:textDirection w:val="btLr"/>
                            </w:pPr>
                            <w:r>
                              <w:rPr>
                                <w:rFonts w:ascii="Arial" w:eastAsia="Arial" w:hAnsi="Arial" w:cs="Arial"/>
                                <w:b/>
                                <w:color w:val="000000"/>
                                <w:u w:val="single"/>
                              </w:rPr>
                              <w:t>PE</w:t>
                            </w:r>
                          </w:p>
                          <w:p w14:paraId="32D95A5A" w14:textId="77777777" w:rsidR="00F60E02" w:rsidRDefault="00F60E02">
                            <w:pPr>
                              <w:spacing w:after="0" w:line="275" w:lineRule="auto"/>
                              <w:textDirection w:val="btLr"/>
                            </w:pPr>
                          </w:p>
                          <w:p w14:paraId="576BFB32" w14:textId="77777777" w:rsidR="00F60E02" w:rsidRDefault="00734A2C">
                            <w:pPr>
                              <w:spacing w:after="0" w:line="275" w:lineRule="auto"/>
                              <w:textDirection w:val="btLr"/>
                            </w:pPr>
                            <w:r>
                              <w:rPr>
                                <w:rFonts w:ascii="Arial" w:eastAsia="Arial" w:hAnsi="Arial" w:cs="Arial"/>
                                <w:color w:val="000000"/>
                              </w:rPr>
                              <w:t xml:space="preserve">Gymnastics and Dance </w:t>
                            </w:r>
                          </w:p>
                          <w:p w14:paraId="64909876"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5E598D" id="Rectangle 9" o:spid="_x0000_s1031" style="position:absolute;margin-left:400.5pt;margin-top:435.75pt;width:158.0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">
                <v:stroke startarrowwidth="narrow" startarrowlength="short" endarrowwidth="narrow" endarrowlength="short"/>
                <v:textbox inset="2.53958mm,1.2694mm,2.53958mm,1.2694mm">
                  <w:txbxContent>
                    <w:p w14:paraId="437D23F6" w14:textId="77777777" w:rsidR="00F60E02" w:rsidRDefault="00734A2C">
                      <w:pPr>
                        <w:spacing w:after="0" w:line="275" w:lineRule="auto"/>
                        <w:textDirection w:val="btLr"/>
                      </w:pPr>
                      <w:r>
                        <w:rPr>
                          <w:rFonts w:ascii="Arial" w:eastAsia="Arial" w:hAnsi="Arial" w:cs="Arial"/>
                          <w:b/>
                          <w:color w:val="000000"/>
                          <w:u w:val="single"/>
                        </w:rPr>
                        <w:t>PE</w:t>
                      </w:r>
                    </w:p>
                    <w:p w14:paraId="32D95A5A" w14:textId="77777777" w:rsidR="00F60E02" w:rsidRDefault="00F60E02">
                      <w:pPr>
                        <w:spacing w:after="0" w:line="275" w:lineRule="auto"/>
                        <w:textDirection w:val="btLr"/>
                      </w:pPr>
                    </w:p>
                    <w:p w14:paraId="576BFB32" w14:textId="77777777" w:rsidR="00F60E02" w:rsidRDefault="00734A2C">
                      <w:pPr>
                        <w:spacing w:after="0" w:line="275" w:lineRule="auto"/>
                        <w:textDirection w:val="btLr"/>
                      </w:pPr>
                      <w:r>
                        <w:rPr>
                          <w:rFonts w:ascii="Arial" w:eastAsia="Arial" w:hAnsi="Arial" w:cs="Arial"/>
                          <w:color w:val="000000"/>
                        </w:rPr>
                        <w:t xml:space="preserve">Gymnastics and Dance </w:t>
                      </w:r>
                    </w:p>
                    <w:p w14:paraId="64909876" w14:textId="77777777" w:rsidR="00F60E02" w:rsidRDefault="00F60E02">
                      <w:pPr>
                        <w:spacing w:line="275" w:lineRule="auto"/>
                        <w:textDirection w:val="btLr"/>
                      </w:pPr>
                    </w:p>
                  </w:txbxContent>
                </v:textbox>
                <w10:wrap type="square"/>
              </v:rect>
            </w:pict>
          </mc:Fallback>
        </mc:AlternateContent>
      </w:r>
      <w:r>
        <w:rPr>
          <w:noProof/>
          <w:lang w:val="en-US" w:eastAsia="en-US"/>
        </w:rPr>
        <mc:AlternateContent>
          <mc:Choice Requires="wpg">
            <w:drawing>
              <wp:anchor distT="0" distB="0" distL="114300" distR="114300" simplePos="0" relativeHeight="251664384" behindDoc="0" locked="0" layoutInCell="1" hidden="0" allowOverlap="1" wp14:anchorId="74CC09F9" wp14:editId="52A78553">
                <wp:simplePos x="0" y="0"/>
                <wp:positionH relativeFrom="column">
                  <wp:posOffset>7210425</wp:posOffset>
                </wp:positionH>
                <wp:positionV relativeFrom="paragraph">
                  <wp:posOffset>4752975</wp:posOffset>
                </wp:positionV>
                <wp:extent cx="2514600" cy="2135038"/>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093475" y="3004350"/>
                          <a:ext cx="2505000" cy="17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27A76A" w14:textId="77777777" w:rsidR="00F60E02" w:rsidRDefault="00734A2C">
                            <w:pPr>
                              <w:spacing w:after="0" w:line="275" w:lineRule="auto"/>
                              <w:textDirection w:val="btLr"/>
                            </w:pPr>
                            <w:r>
                              <w:rPr>
                                <w:rFonts w:ascii="Arial" w:eastAsia="Arial" w:hAnsi="Arial" w:cs="Arial"/>
                                <w:b/>
                                <w:color w:val="000000"/>
                                <w:u w:val="single"/>
                              </w:rPr>
                              <w:t>Can you help?</w:t>
                            </w:r>
                          </w:p>
                          <w:p w14:paraId="394E4A20" w14:textId="77777777" w:rsidR="00F60E02" w:rsidRDefault="00734A2C">
                            <w:pPr>
                              <w:spacing w:after="0" w:line="275" w:lineRule="auto"/>
                              <w:textDirection w:val="btLr"/>
                            </w:pPr>
                            <w:r>
                              <w:rPr>
                                <w:rFonts w:ascii="Arial" w:eastAsia="Arial" w:hAnsi="Arial" w:cs="Arial"/>
                                <w:color w:val="000000"/>
                              </w:rPr>
                              <w:t>Can you help your child with the following?</w:t>
                            </w:r>
                          </w:p>
                          <w:p w14:paraId="0B7E8572" w14:textId="77777777" w:rsidR="00F60E02" w:rsidRDefault="00734A2C">
                            <w:pPr>
                              <w:spacing w:after="0" w:line="275" w:lineRule="auto"/>
                              <w:ind w:left="560" w:firstLine="360"/>
                              <w:textDirection w:val="btLr"/>
                            </w:pPr>
                            <w:r>
                              <w:rPr>
                                <w:rFonts w:ascii="Arial" w:eastAsia="Arial" w:hAnsi="Arial" w:cs="Arial"/>
                                <w:color w:val="000000"/>
                              </w:rPr>
                              <w:t>Listening to them read regularly</w:t>
                            </w:r>
                          </w:p>
                          <w:p w14:paraId="0FD21566" w14:textId="77777777" w:rsidR="00F60E02" w:rsidRDefault="00734A2C">
                            <w:pPr>
                              <w:spacing w:after="0" w:line="275" w:lineRule="auto"/>
                              <w:ind w:left="560" w:firstLine="360"/>
                              <w:textDirection w:val="btLr"/>
                            </w:pPr>
                            <w:r>
                              <w:rPr>
                                <w:rFonts w:ascii="Arial" w:eastAsia="Arial" w:hAnsi="Arial" w:cs="Arial"/>
                                <w:color w:val="000000"/>
                              </w:rPr>
                              <w:t>Helping with their homework</w:t>
                            </w:r>
                          </w:p>
                          <w:p w14:paraId="098B9943" w14:textId="77777777" w:rsidR="00F60E02" w:rsidRDefault="00734A2C">
                            <w:pPr>
                              <w:spacing w:after="0" w:line="275" w:lineRule="auto"/>
                              <w:ind w:left="560" w:firstLine="360"/>
                              <w:textDirection w:val="btLr"/>
                            </w:pPr>
                            <w:r>
                              <w:rPr>
                                <w:rFonts w:ascii="Arial" w:eastAsia="Arial" w:hAnsi="Arial" w:cs="Arial"/>
                                <w:color w:val="000000"/>
                              </w:rPr>
                              <w:t>Practising times tables</w:t>
                            </w:r>
                          </w:p>
                          <w:p w14:paraId="4B836373" w14:textId="77777777" w:rsidR="00F60E02" w:rsidRDefault="00734A2C">
                            <w:pPr>
                              <w:spacing w:after="0" w:line="275" w:lineRule="auto"/>
                              <w:ind w:left="560" w:firstLine="360"/>
                              <w:textDirection w:val="btLr"/>
                            </w:pPr>
                            <w:r>
                              <w:rPr>
                                <w:rFonts w:ascii="Arial" w:eastAsia="Arial" w:hAnsi="Arial" w:cs="Arial"/>
                                <w:color w:val="000000"/>
                              </w:rPr>
                              <w:t>Learning their spellings</w:t>
                            </w:r>
                          </w:p>
                          <w:p w14:paraId="0A8B10E4" w14:textId="77777777" w:rsidR="00F60E02" w:rsidRDefault="00F60E02">
                            <w:pPr>
                              <w:spacing w:after="0" w:line="275" w:lineRule="auto"/>
                              <w:textDirection w:val="btLr"/>
                            </w:pPr>
                          </w:p>
                          <w:p w14:paraId="1413B3B4"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7210425</wp:posOffset>
                </wp:positionH>
                <wp:positionV relativeFrom="paragraph">
                  <wp:posOffset>4752975</wp:posOffset>
                </wp:positionV>
                <wp:extent cx="2514600" cy="2135038"/>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514600" cy="2135038"/>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5408" behindDoc="0" locked="0" layoutInCell="1" hidden="0" allowOverlap="1" wp14:anchorId="7FB2A255" wp14:editId="030A8746">
                <wp:simplePos x="0" y="0"/>
                <wp:positionH relativeFrom="column">
                  <wp:posOffset>2609850</wp:posOffset>
                </wp:positionH>
                <wp:positionV relativeFrom="paragraph">
                  <wp:posOffset>5534025</wp:posOffset>
                </wp:positionV>
                <wp:extent cx="2362200" cy="1685925"/>
                <wp:effectExtent l="0" t="0" r="0" b="0"/>
                <wp:wrapNone/>
                <wp:docPr id="5" name="Rectangle 5"/>
                <wp:cNvGraphicFramePr/>
                <a:graphic xmlns:a="http://schemas.openxmlformats.org/drawingml/2006/main">
                  <a:graphicData uri="http://schemas.microsoft.com/office/word/2010/wordprocessingShape">
                    <wps:wsp>
                      <wps:cNvSpPr/>
                      <wps:spPr>
                        <a:xfrm>
                          <a:off x="4379848" y="3310100"/>
                          <a:ext cx="1932305" cy="939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7C63F" w14:textId="77777777" w:rsidR="00F60E02" w:rsidRDefault="00734A2C">
                            <w:pPr>
                              <w:spacing w:after="0" w:line="275" w:lineRule="auto"/>
                              <w:textDirection w:val="btLr"/>
                            </w:pPr>
                            <w:r>
                              <w:rPr>
                                <w:rFonts w:ascii="Arial" w:eastAsia="Arial" w:hAnsi="Arial" w:cs="Arial"/>
                                <w:b/>
                                <w:color w:val="000000"/>
                                <w:u w:val="single"/>
                              </w:rPr>
                              <w:t>PSHE</w:t>
                            </w:r>
                          </w:p>
                          <w:p w14:paraId="5A7D21B9" w14:textId="77777777" w:rsidR="00F60E02" w:rsidRDefault="00734A2C">
                            <w:pPr>
                              <w:spacing w:before="40" w:after="240" w:line="275" w:lineRule="auto"/>
                              <w:textDirection w:val="btLr"/>
                            </w:pPr>
                            <w:r>
                              <w:rPr>
                                <w:rFonts w:ascii="Arial" w:eastAsia="Arial" w:hAnsi="Arial" w:cs="Arial"/>
                                <w:b/>
                                <w:color w:val="000000"/>
                                <w:sz w:val="18"/>
                              </w:rPr>
                              <w:t xml:space="preserve">Families and friendships </w:t>
                            </w:r>
                            <w:r>
                              <w:rPr>
                                <w:rFonts w:ascii="Arial" w:eastAsia="Arial" w:hAnsi="Arial" w:cs="Arial"/>
                                <w:color w:val="000000"/>
                                <w:sz w:val="18"/>
                              </w:rPr>
                              <w:t>Attraction to others; romantic relationships; civil partnership and marriage</w:t>
                            </w:r>
                          </w:p>
                          <w:p w14:paraId="0D8390F3" w14:textId="77777777" w:rsidR="00F60E02" w:rsidRDefault="00734A2C">
                            <w:pPr>
                              <w:spacing w:after="0" w:line="275" w:lineRule="auto"/>
                              <w:textDirection w:val="btLr"/>
                            </w:pPr>
                            <w:r>
                              <w:rPr>
                                <w:rFonts w:ascii="Arial" w:eastAsia="Arial" w:hAnsi="Arial" w:cs="Arial"/>
                                <w:b/>
                                <w:color w:val="000000"/>
                                <w:u w:val="single"/>
                              </w:rPr>
                              <w:t xml:space="preserve"> </w:t>
                            </w:r>
                          </w:p>
                          <w:p w14:paraId="0B5C6C7C" w14:textId="77777777" w:rsidR="00F60E02" w:rsidRDefault="00F60E02">
                            <w:pPr>
                              <w:spacing w:after="0" w:line="275" w:lineRule="auto"/>
                              <w:textDirection w:val="btLr"/>
                            </w:pPr>
                          </w:p>
                          <w:p w14:paraId="73BA78FB" w14:textId="77777777" w:rsidR="00F60E02" w:rsidRDefault="00734A2C">
                            <w:pPr>
                              <w:spacing w:after="0" w:line="275" w:lineRule="auto"/>
                              <w:textDirection w:val="btLr"/>
                            </w:pPr>
                            <w:r>
                              <w:rPr>
                                <w:rFonts w:ascii="Arial" w:eastAsia="Arial" w:hAnsi="Arial" w:cs="Arial"/>
                                <w:color w:val="000000"/>
                              </w:rPr>
                              <w:t xml:space="preserve"> </w:t>
                            </w:r>
                          </w:p>
                          <w:p w14:paraId="53C02E44" w14:textId="77777777" w:rsidR="00F60E02" w:rsidRDefault="00F60E02">
                            <w:pPr>
                              <w:spacing w:after="0" w:line="275" w:lineRule="auto"/>
                              <w:textDirection w:val="btLr"/>
                            </w:pPr>
                          </w:p>
                          <w:p w14:paraId="0EBBD4ED"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2609850</wp:posOffset>
                </wp:positionH>
                <wp:positionV relativeFrom="paragraph">
                  <wp:posOffset>5534025</wp:posOffset>
                </wp:positionV>
                <wp:extent cx="2362200" cy="1685925"/>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362200" cy="1685925"/>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6432" behindDoc="0" locked="0" layoutInCell="1" hidden="0" allowOverlap="1" wp14:anchorId="45F44D97" wp14:editId="4851666F">
                <wp:simplePos x="0" y="0"/>
                <wp:positionH relativeFrom="column">
                  <wp:posOffset>6565900</wp:posOffset>
                </wp:positionH>
                <wp:positionV relativeFrom="paragraph">
                  <wp:posOffset>-241299</wp:posOffset>
                </wp:positionV>
                <wp:extent cx="3134995" cy="2652395"/>
                <wp:effectExtent l="0" t="0" r="0" b="0"/>
                <wp:wrapNone/>
                <wp:docPr id="2" name="Rectangle 2"/>
                <wp:cNvGraphicFramePr/>
                <a:graphic xmlns:a="http://schemas.openxmlformats.org/drawingml/2006/main">
                  <a:graphicData uri="http://schemas.microsoft.com/office/word/2010/wordprocessingShape">
                    <wps:wsp>
                      <wps:cNvSpPr/>
                      <wps:spPr>
                        <a:xfrm>
                          <a:off x="3783265" y="2458565"/>
                          <a:ext cx="3125470" cy="26428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EADB46" w14:textId="77777777" w:rsidR="00F60E02" w:rsidRDefault="00734A2C">
                            <w:pPr>
                              <w:spacing w:after="0" w:line="275" w:lineRule="auto"/>
                              <w:textDirection w:val="btLr"/>
                            </w:pPr>
                            <w:r>
                              <w:rPr>
                                <w:rFonts w:ascii="Arial" w:eastAsia="Arial" w:hAnsi="Arial" w:cs="Arial"/>
                                <w:b/>
                                <w:color w:val="000000"/>
                                <w:u w:val="single"/>
                              </w:rPr>
                              <w:t>Geography</w:t>
                            </w:r>
                          </w:p>
                          <w:p w14:paraId="05EACD79" w14:textId="77777777" w:rsidR="00F60E02" w:rsidRDefault="00734A2C">
                            <w:pPr>
                              <w:spacing w:line="275" w:lineRule="auto"/>
                              <w:textDirection w:val="btLr"/>
                            </w:pPr>
                            <w:r>
                              <w:rPr>
                                <w:rFonts w:ascii="Arial" w:eastAsia="Arial" w:hAnsi="Arial" w:cs="Arial"/>
                                <w:color w:val="000000"/>
                              </w:rPr>
                              <w:t>The purpose of this unit is for the children</w:t>
                            </w:r>
                            <w:r>
                              <w:rPr>
                                <w:rFonts w:ascii="Arial" w:eastAsia="Arial" w:hAnsi="Arial" w:cs="Arial"/>
                                <w:color w:val="212121"/>
                              </w:rPr>
                              <w:t xml:space="preserve"> to have a clear definition of trade. They will consider whether they could live without exchanging goods and services. Pupils will gain a concept of scale when learning about trade and how this has increased over time from local to global. They will learn that trade links people in locations all over the world. </w:t>
                            </w:r>
                          </w:p>
                          <w:p w14:paraId="1BD9418C" w14:textId="77777777" w:rsidR="00F60E02" w:rsidRDefault="00734A2C">
                            <w:pPr>
                              <w:spacing w:line="275" w:lineRule="auto"/>
                              <w:textDirection w:val="btLr"/>
                            </w:pPr>
                            <w:r>
                              <w:rPr>
                                <w:rFonts w:ascii="Arial" w:eastAsia="Arial" w:hAnsi="Arial" w:cs="Arial"/>
                                <w:color w:val="212121"/>
                              </w:rPr>
                              <w:t xml:space="preserve">It is important that they explore what developments (technology, transport and communications) have enable trade to be carried out on a global scale. </w:t>
                            </w:r>
                          </w:p>
                          <w:p w14:paraId="78B4603D" w14:textId="77777777" w:rsidR="00F60E02" w:rsidRDefault="00F60E02">
                            <w:pPr>
                              <w:spacing w:line="275" w:lineRule="auto"/>
                              <w:textDirection w:val="btLr"/>
                            </w:pPr>
                          </w:p>
                          <w:p w14:paraId="3ADCEFD5"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6565900</wp:posOffset>
                </wp:positionH>
                <wp:positionV relativeFrom="paragraph">
                  <wp:posOffset>-241299</wp:posOffset>
                </wp:positionV>
                <wp:extent cx="3134995" cy="265239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134995" cy="2652395"/>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7456" behindDoc="0" locked="0" layoutInCell="1" hidden="0" allowOverlap="1" wp14:anchorId="75D3933A" wp14:editId="50C40F48">
                <wp:simplePos x="0" y="0"/>
                <wp:positionH relativeFrom="column">
                  <wp:posOffset>3064669</wp:posOffset>
                </wp:positionH>
                <wp:positionV relativeFrom="paragraph">
                  <wp:posOffset>2486025</wp:posOffset>
                </wp:positionV>
                <wp:extent cx="4164806" cy="2486025"/>
                <wp:effectExtent l="0" t="0" r="0" b="0"/>
                <wp:wrapNone/>
                <wp:docPr id="1" name="Explosion 1 1"/>
                <wp:cNvGraphicFramePr/>
                <a:graphic xmlns:a="http://schemas.openxmlformats.org/drawingml/2006/main">
                  <a:graphicData uri="http://schemas.microsoft.com/office/word/2010/wordprocessingShape">
                    <wps:wsp>
                      <wps:cNvSpPr/>
                      <wps:spPr>
                        <a:xfrm>
                          <a:off x="3225100" y="2705263"/>
                          <a:ext cx="4241800" cy="2149475"/>
                        </a:xfrm>
                        <a:prstGeom prst="irregularSeal1">
                          <a:avLst/>
                        </a:prstGeom>
                        <a:solidFill>
                          <a:srgbClr val="FFFFFF"/>
                        </a:solidFill>
                        <a:ln w="19050" cap="flat" cmpd="sng">
                          <a:solidFill>
                            <a:srgbClr val="000000"/>
                          </a:solidFill>
                          <a:prstDash val="solid"/>
                          <a:miter lim="800000"/>
                          <a:headEnd type="none" w="sm" len="sm"/>
                          <a:tailEnd type="none" w="sm" len="sm"/>
                        </a:ln>
                      </wps:spPr>
                      <wps:txbx>
                        <w:txbxContent>
                          <w:p w14:paraId="449E2CB9" w14:textId="77777777" w:rsidR="00F60E02" w:rsidRDefault="00734A2C">
                            <w:pPr>
                              <w:spacing w:line="275" w:lineRule="auto"/>
                              <w:jc w:val="center"/>
                              <w:textDirection w:val="btLr"/>
                            </w:pPr>
                            <w:r>
                              <w:rPr>
                                <w:rFonts w:ascii="Arial" w:eastAsia="Arial" w:hAnsi="Arial" w:cs="Arial"/>
                                <w:b/>
                                <w:color w:val="000000"/>
                                <w:sz w:val="40"/>
                              </w:rPr>
                              <w:t xml:space="preserve">Year 6 </w:t>
                            </w:r>
                          </w:p>
                          <w:p w14:paraId="03268BC1" w14:textId="77777777" w:rsidR="00F60E02" w:rsidRDefault="00734A2C">
                            <w:pPr>
                              <w:spacing w:line="275" w:lineRule="auto"/>
                              <w:jc w:val="center"/>
                              <w:textDirection w:val="btLr"/>
                            </w:pPr>
                            <w:r>
                              <w:rPr>
                                <w:rFonts w:ascii="Arial" w:eastAsia="Arial" w:hAnsi="Arial" w:cs="Arial"/>
                                <w:b/>
                                <w:color w:val="000000"/>
                                <w:sz w:val="40"/>
                              </w:rPr>
                              <w:t xml:space="preserve">Autumn 2 </w:t>
                            </w:r>
                          </w:p>
                          <w:p w14:paraId="78CC16B8" w14:textId="77777777" w:rsidR="00F60E02" w:rsidRDefault="00F60E02">
                            <w:pPr>
                              <w:spacing w:line="275" w:lineRule="auto"/>
                              <w:jc w:val="center"/>
                              <w:textDirection w:val="btLr"/>
                            </w:pPr>
                          </w:p>
                          <w:p w14:paraId="4890861C" w14:textId="77777777" w:rsidR="00F60E02" w:rsidRDefault="00F60E0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3064669</wp:posOffset>
                </wp:positionH>
                <wp:positionV relativeFrom="paragraph">
                  <wp:posOffset>2486025</wp:posOffset>
                </wp:positionV>
                <wp:extent cx="4164806" cy="2486025"/>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4164806" cy="2486025"/>
                        </a:xfrm>
                        <a:prstGeom prst="rect"/>
                        <a:ln/>
                      </pic:spPr>
                    </pic:pic>
                  </a:graphicData>
                </a:graphic>
              </wp:anchor>
            </w:drawing>
          </mc:Fallback>
        </mc:AlternateContent>
      </w:r>
    </w:p>
    <w:sectPr w:rsidR="00F60E0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2"/>
    <w:rsid w:val="00734A2C"/>
    <w:rsid w:val="00CD09B8"/>
    <w:rsid w:val="00F6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A79C"/>
  <w15:docId w15:val="{1D54E063-D58C-FD4D-A924-A45054D6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8.png"/><Relationship Id="rId15"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2020-11-30T15:31:00Z</dcterms:created>
  <dcterms:modified xsi:type="dcterms:W3CDTF">2020-11-30T15:31:00Z</dcterms:modified>
</cp:coreProperties>
</file>